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39" w:rsidRPr="008B1767" w:rsidRDefault="00296039" w:rsidP="00296039">
      <w:pPr>
        <w:jc w:val="center"/>
        <w:rPr>
          <w:rFonts w:eastAsia="標楷體"/>
          <w:sz w:val="36"/>
          <w:szCs w:val="36"/>
        </w:rPr>
      </w:pPr>
      <w:r w:rsidRPr="008B1767">
        <w:rPr>
          <w:rFonts w:eastAsia="標楷體" w:hint="eastAsia"/>
          <w:sz w:val="36"/>
          <w:szCs w:val="36"/>
        </w:rPr>
        <w:t>國立中山大學海洋科學學院教師升等審查</w:t>
      </w:r>
      <w:r w:rsidR="009106BE" w:rsidRPr="008B1767">
        <w:rPr>
          <w:rFonts w:eastAsia="標楷體" w:hint="eastAsia"/>
          <w:sz w:val="36"/>
          <w:szCs w:val="36"/>
        </w:rPr>
        <w:t>要點</w:t>
      </w:r>
      <w:bookmarkStart w:id="0" w:name="_GoBack"/>
      <w:bookmarkEnd w:id="0"/>
    </w:p>
    <w:p w:rsidR="00296039" w:rsidRPr="008B1767" w:rsidRDefault="00296039" w:rsidP="00296039">
      <w:pPr>
        <w:spacing w:line="240" w:lineRule="exact"/>
        <w:ind w:firstLineChars="988" w:firstLine="1778"/>
        <w:jc w:val="right"/>
        <w:rPr>
          <w:rFonts w:eastAsia="標楷體"/>
          <w:sz w:val="18"/>
          <w:szCs w:val="18"/>
        </w:rPr>
      </w:pPr>
      <w:r w:rsidRPr="008B1767">
        <w:rPr>
          <w:rFonts w:eastAsia="標楷體" w:hint="eastAsia"/>
          <w:sz w:val="18"/>
          <w:szCs w:val="18"/>
        </w:rPr>
        <w:t>本校人事室</w:t>
      </w:r>
      <w:r w:rsidRPr="008B1767">
        <w:rPr>
          <w:rFonts w:eastAsia="標楷體" w:hint="eastAsia"/>
          <w:sz w:val="18"/>
          <w:szCs w:val="18"/>
        </w:rPr>
        <w:t>81</w:t>
      </w:r>
      <w:r w:rsidRPr="008B1767">
        <w:rPr>
          <w:rFonts w:eastAsia="標楷體" w:hint="eastAsia"/>
          <w:sz w:val="18"/>
          <w:szCs w:val="18"/>
        </w:rPr>
        <w:t>年</w:t>
      </w:r>
      <w:r w:rsidRPr="008B1767">
        <w:rPr>
          <w:rFonts w:eastAsia="標楷體" w:hint="eastAsia"/>
          <w:sz w:val="18"/>
          <w:szCs w:val="18"/>
        </w:rPr>
        <w:t>1</w:t>
      </w:r>
      <w:r w:rsidRPr="008B1767">
        <w:rPr>
          <w:rFonts w:eastAsia="標楷體" w:hint="eastAsia"/>
          <w:sz w:val="18"/>
          <w:szCs w:val="18"/>
        </w:rPr>
        <w:t>月</w:t>
      </w:r>
      <w:r w:rsidRPr="008B1767">
        <w:rPr>
          <w:rFonts w:eastAsia="標楷體" w:hint="eastAsia"/>
          <w:sz w:val="18"/>
          <w:szCs w:val="18"/>
        </w:rPr>
        <w:t>22</w:t>
      </w:r>
      <w:r w:rsidRPr="008B1767">
        <w:rPr>
          <w:rFonts w:eastAsia="標楷體" w:hint="eastAsia"/>
          <w:sz w:val="18"/>
          <w:szCs w:val="18"/>
        </w:rPr>
        <w:t>日中（</w:t>
      </w:r>
      <w:r w:rsidRPr="008B1767">
        <w:rPr>
          <w:rFonts w:eastAsia="標楷體" w:hint="eastAsia"/>
          <w:sz w:val="18"/>
          <w:szCs w:val="18"/>
        </w:rPr>
        <w:t>81</w:t>
      </w:r>
      <w:r w:rsidRPr="008B1767">
        <w:rPr>
          <w:rFonts w:eastAsia="標楷體" w:hint="eastAsia"/>
          <w:sz w:val="18"/>
          <w:szCs w:val="18"/>
        </w:rPr>
        <w:t>）人字第</w:t>
      </w:r>
      <w:r w:rsidRPr="008B1767">
        <w:rPr>
          <w:rFonts w:eastAsia="標楷體" w:hint="eastAsia"/>
          <w:sz w:val="18"/>
          <w:szCs w:val="18"/>
        </w:rPr>
        <w:t>018</w:t>
      </w:r>
      <w:r w:rsidRPr="008B1767">
        <w:rPr>
          <w:rFonts w:eastAsia="標楷體" w:hint="eastAsia"/>
          <w:sz w:val="18"/>
          <w:szCs w:val="18"/>
        </w:rPr>
        <w:t>號函頒布</w:t>
      </w:r>
    </w:p>
    <w:p w:rsidR="00296039" w:rsidRPr="008B1767" w:rsidRDefault="00296039" w:rsidP="00296039">
      <w:pPr>
        <w:spacing w:line="240" w:lineRule="exact"/>
        <w:ind w:firstLineChars="1000" w:firstLine="1800"/>
        <w:jc w:val="right"/>
        <w:rPr>
          <w:rFonts w:eastAsia="標楷體"/>
          <w:sz w:val="18"/>
          <w:szCs w:val="18"/>
        </w:rPr>
      </w:pPr>
      <w:r w:rsidRPr="008B1767">
        <w:rPr>
          <w:rFonts w:eastAsia="標楷體" w:hint="eastAsia"/>
          <w:sz w:val="18"/>
          <w:szCs w:val="18"/>
        </w:rPr>
        <w:t>82</w:t>
      </w:r>
      <w:r w:rsidRPr="008B1767">
        <w:rPr>
          <w:rFonts w:eastAsia="標楷體" w:hint="eastAsia"/>
          <w:sz w:val="18"/>
          <w:szCs w:val="18"/>
        </w:rPr>
        <w:t>年</w:t>
      </w:r>
      <w:r w:rsidRPr="008B1767">
        <w:rPr>
          <w:rFonts w:eastAsia="標楷體" w:hint="eastAsia"/>
          <w:sz w:val="18"/>
          <w:szCs w:val="18"/>
        </w:rPr>
        <w:t>6</w:t>
      </w:r>
      <w:r w:rsidRPr="008B1767">
        <w:rPr>
          <w:rFonts w:eastAsia="標楷體" w:hint="eastAsia"/>
          <w:sz w:val="18"/>
          <w:szCs w:val="18"/>
        </w:rPr>
        <w:t>月</w:t>
      </w:r>
      <w:r w:rsidRPr="008B1767">
        <w:rPr>
          <w:rFonts w:eastAsia="標楷體" w:hint="eastAsia"/>
          <w:sz w:val="18"/>
          <w:szCs w:val="18"/>
        </w:rPr>
        <w:t>18</w:t>
      </w:r>
      <w:r w:rsidRPr="008B1767">
        <w:rPr>
          <w:rFonts w:eastAsia="標楷體" w:hint="eastAsia"/>
          <w:sz w:val="18"/>
          <w:szCs w:val="18"/>
        </w:rPr>
        <w:t>日本院</w:t>
      </w:r>
      <w:r w:rsidRPr="008B1767">
        <w:rPr>
          <w:rFonts w:eastAsia="標楷體" w:hint="eastAsia"/>
          <w:sz w:val="18"/>
          <w:szCs w:val="18"/>
        </w:rPr>
        <w:t>81</w:t>
      </w:r>
      <w:r w:rsidRPr="008B1767">
        <w:rPr>
          <w:rFonts w:eastAsia="標楷體" w:hint="eastAsia"/>
          <w:sz w:val="18"/>
          <w:szCs w:val="18"/>
        </w:rPr>
        <w:t>學年度第</w:t>
      </w:r>
      <w:r w:rsidRPr="008B1767">
        <w:rPr>
          <w:rFonts w:eastAsia="標楷體" w:hint="eastAsia"/>
          <w:sz w:val="18"/>
          <w:szCs w:val="18"/>
        </w:rPr>
        <w:t>5</w:t>
      </w:r>
      <w:r w:rsidRPr="008B1767">
        <w:rPr>
          <w:rFonts w:eastAsia="標楷體" w:hint="eastAsia"/>
          <w:sz w:val="18"/>
          <w:szCs w:val="18"/>
        </w:rPr>
        <w:t>次院</w:t>
      </w:r>
      <w:proofErr w:type="gramStart"/>
      <w:r w:rsidRPr="008B1767">
        <w:rPr>
          <w:rFonts w:eastAsia="標楷體" w:hint="eastAsia"/>
          <w:sz w:val="18"/>
          <w:szCs w:val="18"/>
        </w:rPr>
        <w:t>務</w:t>
      </w:r>
      <w:proofErr w:type="gramEnd"/>
      <w:r w:rsidRPr="008B1767">
        <w:rPr>
          <w:rFonts w:eastAsia="標楷體" w:hint="eastAsia"/>
          <w:sz w:val="18"/>
          <w:szCs w:val="18"/>
        </w:rPr>
        <w:t>會議修正通過</w:t>
      </w:r>
    </w:p>
    <w:p w:rsidR="00296039" w:rsidRPr="008B1767" w:rsidRDefault="00296039" w:rsidP="00296039">
      <w:pPr>
        <w:spacing w:line="240" w:lineRule="exact"/>
        <w:ind w:firstLineChars="977" w:firstLine="1759"/>
        <w:jc w:val="right"/>
        <w:rPr>
          <w:rFonts w:eastAsia="標楷體"/>
          <w:sz w:val="18"/>
          <w:szCs w:val="18"/>
        </w:rPr>
      </w:pPr>
      <w:r w:rsidRPr="008B1767">
        <w:rPr>
          <w:rFonts w:eastAsia="標楷體" w:hint="eastAsia"/>
          <w:sz w:val="18"/>
          <w:szCs w:val="18"/>
        </w:rPr>
        <w:t>86</w:t>
      </w:r>
      <w:r w:rsidRPr="008B1767">
        <w:rPr>
          <w:rFonts w:eastAsia="標楷體" w:hint="eastAsia"/>
          <w:sz w:val="18"/>
          <w:szCs w:val="18"/>
        </w:rPr>
        <w:t>年</w:t>
      </w:r>
      <w:r w:rsidRPr="008B1767">
        <w:rPr>
          <w:rFonts w:eastAsia="標楷體" w:hint="eastAsia"/>
          <w:sz w:val="18"/>
          <w:szCs w:val="18"/>
        </w:rPr>
        <w:t>6</w:t>
      </w:r>
      <w:r w:rsidRPr="008B1767">
        <w:rPr>
          <w:rFonts w:eastAsia="標楷體" w:hint="eastAsia"/>
          <w:sz w:val="18"/>
          <w:szCs w:val="18"/>
        </w:rPr>
        <w:t>月</w:t>
      </w:r>
      <w:r w:rsidRPr="008B1767">
        <w:rPr>
          <w:rFonts w:eastAsia="標楷體" w:hint="eastAsia"/>
          <w:sz w:val="18"/>
          <w:szCs w:val="18"/>
        </w:rPr>
        <w:t>24</w:t>
      </w:r>
      <w:r w:rsidRPr="008B1767">
        <w:rPr>
          <w:rFonts w:eastAsia="標楷體" w:hint="eastAsia"/>
          <w:sz w:val="18"/>
          <w:szCs w:val="18"/>
        </w:rPr>
        <w:t>日本院</w:t>
      </w:r>
      <w:r w:rsidRPr="008B1767">
        <w:rPr>
          <w:rFonts w:eastAsia="標楷體" w:hint="eastAsia"/>
          <w:sz w:val="18"/>
          <w:szCs w:val="18"/>
        </w:rPr>
        <w:t>85</w:t>
      </w:r>
      <w:r w:rsidRPr="008B1767">
        <w:rPr>
          <w:rFonts w:eastAsia="標楷體" w:hint="eastAsia"/>
          <w:sz w:val="18"/>
          <w:szCs w:val="18"/>
        </w:rPr>
        <w:t>學年度第</w:t>
      </w:r>
      <w:r w:rsidRPr="008B1767">
        <w:rPr>
          <w:rFonts w:eastAsia="標楷體" w:hint="eastAsia"/>
          <w:sz w:val="18"/>
          <w:szCs w:val="18"/>
        </w:rPr>
        <w:t>2</w:t>
      </w:r>
      <w:r w:rsidRPr="008B1767">
        <w:rPr>
          <w:rFonts w:eastAsia="標楷體" w:hint="eastAsia"/>
          <w:sz w:val="18"/>
          <w:szCs w:val="18"/>
        </w:rPr>
        <w:t>學期第</w:t>
      </w:r>
      <w:r w:rsidRPr="008B1767">
        <w:rPr>
          <w:rFonts w:eastAsia="標楷體" w:hint="eastAsia"/>
          <w:sz w:val="18"/>
          <w:szCs w:val="18"/>
        </w:rPr>
        <w:t>2</w:t>
      </w:r>
      <w:r w:rsidRPr="008B1767">
        <w:rPr>
          <w:rFonts w:eastAsia="標楷體" w:hint="eastAsia"/>
          <w:sz w:val="18"/>
          <w:szCs w:val="18"/>
        </w:rPr>
        <w:t>次院</w:t>
      </w:r>
      <w:proofErr w:type="gramStart"/>
      <w:r w:rsidRPr="008B1767">
        <w:rPr>
          <w:rFonts w:eastAsia="標楷體" w:hint="eastAsia"/>
          <w:sz w:val="18"/>
          <w:szCs w:val="18"/>
        </w:rPr>
        <w:t>務</w:t>
      </w:r>
      <w:proofErr w:type="gramEnd"/>
      <w:r w:rsidRPr="008B1767">
        <w:rPr>
          <w:rFonts w:eastAsia="標楷體" w:hint="eastAsia"/>
          <w:sz w:val="18"/>
          <w:szCs w:val="18"/>
        </w:rPr>
        <w:t>會議修正通過</w:t>
      </w:r>
    </w:p>
    <w:p w:rsidR="00296039" w:rsidRPr="008B1767" w:rsidRDefault="00296039" w:rsidP="00296039">
      <w:pPr>
        <w:spacing w:line="240" w:lineRule="exact"/>
        <w:ind w:firstLineChars="988" w:firstLine="1778"/>
        <w:jc w:val="right"/>
        <w:rPr>
          <w:rFonts w:eastAsia="標楷體"/>
          <w:sz w:val="18"/>
          <w:szCs w:val="18"/>
        </w:rPr>
      </w:pPr>
      <w:r w:rsidRPr="008B1767">
        <w:rPr>
          <w:rFonts w:eastAsia="標楷體" w:hint="eastAsia"/>
          <w:sz w:val="18"/>
          <w:szCs w:val="18"/>
        </w:rPr>
        <w:t>86</w:t>
      </w:r>
      <w:r w:rsidRPr="008B1767">
        <w:rPr>
          <w:rFonts w:eastAsia="標楷體" w:hint="eastAsia"/>
          <w:sz w:val="18"/>
          <w:szCs w:val="18"/>
        </w:rPr>
        <w:t>年</w:t>
      </w:r>
      <w:r w:rsidRPr="008B1767">
        <w:rPr>
          <w:rFonts w:eastAsia="標楷體" w:hint="eastAsia"/>
          <w:sz w:val="18"/>
          <w:szCs w:val="18"/>
        </w:rPr>
        <w:t>12</w:t>
      </w:r>
      <w:r w:rsidRPr="008B1767">
        <w:rPr>
          <w:rFonts w:eastAsia="標楷體" w:hint="eastAsia"/>
          <w:sz w:val="18"/>
          <w:szCs w:val="18"/>
        </w:rPr>
        <w:t>月</w:t>
      </w:r>
      <w:r w:rsidRPr="008B1767">
        <w:rPr>
          <w:rFonts w:eastAsia="標楷體" w:hint="eastAsia"/>
          <w:sz w:val="18"/>
          <w:szCs w:val="18"/>
        </w:rPr>
        <w:t>8</w:t>
      </w:r>
      <w:r w:rsidRPr="008B1767">
        <w:rPr>
          <w:rFonts w:eastAsia="標楷體" w:hint="eastAsia"/>
          <w:sz w:val="18"/>
          <w:szCs w:val="18"/>
        </w:rPr>
        <w:t>日本院</w:t>
      </w:r>
      <w:r w:rsidRPr="008B1767">
        <w:rPr>
          <w:rFonts w:eastAsia="標楷體" w:hint="eastAsia"/>
          <w:sz w:val="18"/>
          <w:szCs w:val="18"/>
        </w:rPr>
        <w:t>86</w:t>
      </w:r>
      <w:r w:rsidRPr="008B1767">
        <w:rPr>
          <w:rFonts w:eastAsia="標楷體" w:hint="eastAsia"/>
          <w:sz w:val="18"/>
          <w:szCs w:val="18"/>
        </w:rPr>
        <w:t>學年度</w:t>
      </w:r>
      <w:proofErr w:type="gramStart"/>
      <w:r w:rsidRPr="008B1767">
        <w:rPr>
          <w:rFonts w:eastAsia="標楷體" w:hint="eastAsia"/>
          <w:sz w:val="18"/>
          <w:szCs w:val="18"/>
        </w:rPr>
        <w:t>度</w:t>
      </w:r>
      <w:proofErr w:type="gramEnd"/>
      <w:r w:rsidRPr="008B1767">
        <w:rPr>
          <w:rFonts w:eastAsia="標楷體" w:hint="eastAsia"/>
          <w:sz w:val="18"/>
          <w:szCs w:val="18"/>
        </w:rPr>
        <w:t>第</w:t>
      </w:r>
      <w:r w:rsidRPr="008B1767">
        <w:rPr>
          <w:rFonts w:eastAsia="標楷體" w:hint="eastAsia"/>
          <w:sz w:val="18"/>
          <w:szCs w:val="18"/>
        </w:rPr>
        <w:t>1</w:t>
      </w:r>
      <w:r w:rsidRPr="008B1767">
        <w:rPr>
          <w:rFonts w:eastAsia="標楷體" w:hint="eastAsia"/>
          <w:sz w:val="18"/>
          <w:szCs w:val="18"/>
        </w:rPr>
        <w:t>學期第</w:t>
      </w:r>
      <w:r w:rsidRPr="008B1767">
        <w:rPr>
          <w:rFonts w:eastAsia="標楷體" w:hint="eastAsia"/>
          <w:sz w:val="18"/>
          <w:szCs w:val="18"/>
        </w:rPr>
        <w:t>5</w:t>
      </w:r>
      <w:r w:rsidRPr="008B1767">
        <w:rPr>
          <w:rFonts w:eastAsia="標楷體" w:hint="eastAsia"/>
          <w:sz w:val="18"/>
          <w:szCs w:val="18"/>
        </w:rPr>
        <w:t>次院</w:t>
      </w:r>
      <w:proofErr w:type="gramStart"/>
      <w:r w:rsidRPr="008B1767">
        <w:rPr>
          <w:rFonts w:eastAsia="標楷體" w:hint="eastAsia"/>
          <w:sz w:val="18"/>
          <w:szCs w:val="18"/>
        </w:rPr>
        <w:t>務</w:t>
      </w:r>
      <w:proofErr w:type="gramEnd"/>
      <w:r w:rsidRPr="008B1767">
        <w:rPr>
          <w:rFonts w:eastAsia="標楷體" w:hint="eastAsia"/>
          <w:sz w:val="18"/>
          <w:szCs w:val="18"/>
        </w:rPr>
        <w:t>會議修正通過</w:t>
      </w:r>
    </w:p>
    <w:p w:rsidR="00296039" w:rsidRPr="008B1767" w:rsidRDefault="00296039" w:rsidP="00296039">
      <w:pPr>
        <w:spacing w:line="240" w:lineRule="exact"/>
        <w:ind w:firstLineChars="988" w:firstLine="1778"/>
        <w:jc w:val="right"/>
        <w:rPr>
          <w:rFonts w:eastAsia="標楷體"/>
          <w:bCs/>
          <w:sz w:val="18"/>
          <w:szCs w:val="18"/>
        </w:rPr>
      </w:pPr>
      <w:r w:rsidRPr="008B1767">
        <w:rPr>
          <w:rFonts w:eastAsia="標楷體" w:hint="eastAsia"/>
          <w:bCs/>
          <w:sz w:val="18"/>
          <w:szCs w:val="18"/>
        </w:rPr>
        <w:t>89</w:t>
      </w:r>
      <w:r w:rsidRPr="008B1767">
        <w:rPr>
          <w:rFonts w:eastAsia="標楷體" w:hint="eastAsia"/>
          <w:bCs/>
          <w:sz w:val="18"/>
          <w:szCs w:val="18"/>
        </w:rPr>
        <w:t>年</w:t>
      </w:r>
      <w:r w:rsidRPr="008B1767">
        <w:rPr>
          <w:rFonts w:eastAsia="標楷體" w:hint="eastAsia"/>
          <w:bCs/>
          <w:sz w:val="18"/>
          <w:szCs w:val="18"/>
        </w:rPr>
        <w:t>4</w:t>
      </w:r>
      <w:r w:rsidRPr="008B1767">
        <w:rPr>
          <w:rFonts w:eastAsia="標楷體" w:hint="eastAsia"/>
          <w:bCs/>
          <w:sz w:val="18"/>
          <w:szCs w:val="18"/>
        </w:rPr>
        <w:t>月</w:t>
      </w:r>
      <w:r w:rsidRPr="008B1767">
        <w:rPr>
          <w:rFonts w:eastAsia="標楷體" w:hint="eastAsia"/>
          <w:bCs/>
          <w:sz w:val="18"/>
          <w:szCs w:val="18"/>
        </w:rPr>
        <w:t>20</w:t>
      </w:r>
      <w:r w:rsidRPr="008B1767">
        <w:rPr>
          <w:rFonts w:eastAsia="標楷體" w:hint="eastAsia"/>
          <w:bCs/>
          <w:sz w:val="18"/>
          <w:szCs w:val="18"/>
        </w:rPr>
        <w:t>日本院</w:t>
      </w:r>
      <w:r w:rsidRPr="008B1767">
        <w:rPr>
          <w:rFonts w:eastAsia="標楷體" w:hint="eastAsia"/>
          <w:bCs/>
          <w:sz w:val="18"/>
          <w:szCs w:val="18"/>
        </w:rPr>
        <w:t>88</w:t>
      </w:r>
      <w:r w:rsidRPr="008B1767">
        <w:rPr>
          <w:rFonts w:eastAsia="標楷體" w:hint="eastAsia"/>
          <w:bCs/>
          <w:sz w:val="18"/>
          <w:szCs w:val="18"/>
        </w:rPr>
        <w:t>學年度第</w:t>
      </w:r>
      <w:r w:rsidRPr="008B1767">
        <w:rPr>
          <w:rFonts w:eastAsia="標楷體" w:hint="eastAsia"/>
          <w:bCs/>
          <w:sz w:val="18"/>
          <w:szCs w:val="18"/>
        </w:rPr>
        <w:t>2</w:t>
      </w:r>
      <w:r w:rsidRPr="008B1767">
        <w:rPr>
          <w:rFonts w:eastAsia="標楷體" w:hint="eastAsia"/>
          <w:bCs/>
          <w:sz w:val="18"/>
          <w:szCs w:val="18"/>
        </w:rPr>
        <w:t>學期第</w:t>
      </w:r>
      <w:r w:rsidRPr="008B1767">
        <w:rPr>
          <w:rFonts w:eastAsia="標楷體" w:hint="eastAsia"/>
          <w:bCs/>
          <w:sz w:val="18"/>
          <w:szCs w:val="18"/>
        </w:rPr>
        <w:t>1</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ind w:firstLineChars="988" w:firstLine="1778"/>
        <w:jc w:val="right"/>
        <w:rPr>
          <w:rFonts w:eastAsia="標楷體"/>
          <w:bCs/>
          <w:sz w:val="18"/>
          <w:szCs w:val="18"/>
        </w:rPr>
      </w:pPr>
      <w:r w:rsidRPr="008B1767">
        <w:rPr>
          <w:rFonts w:eastAsia="標楷體" w:hint="eastAsia"/>
          <w:bCs/>
          <w:sz w:val="18"/>
          <w:szCs w:val="18"/>
        </w:rPr>
        <w:t>89</w:t>
      </w:r>
      <w:r w:rsidRPr="008B1767">
        <w:rPr>
          <w:rFonts w:eastAsia="標楷體" w:hint="eastAsia"/>
          <w:bCs/>
          <w:sz w:val="18"/>
          <w:szCs w:val="18"/>
        </w:rPr>
        <w:t>年</w:t>
      </w:r>
      <w:r w:rsidRPr="008B1767">
        <w:rPr>
          <w:rFonts w:eastAsia="標楷體" w:hint="eastAsia"/>
          <w:bCs/>
          <w:sz w:val="18"/>
          <w:szCs w:val="18"/>
        </w:rPr>
        <w:t>5</w:t>
      </w:r>
      <w:r w:rsidRPr="008B1767">
        <w:rPr>
          <w:rFonts w:eastAsia="標楷體" w:hint="eastAsia"/>
          <w:bCs/>
          <w:sz w:val="18"/>
          <w:szCs w:val="18"/>
        </w:rPr>
        <w:t>月</w:t>
      </w:r>
      <w:r w:rsidRPr="008B1767">
        <w:rPr>
          <w:rFonts w:eastAsia="標楷體" w:hint="eastAsia"/>
          <w:bCs/>
          <w:sz w:val="18"/>
          <w:szCs w:val="18"/>
        </w:rPr>
        <w:t>16</w:t>
      </w:r>
      <w:r w:rsidRPr="008B1767">
        <w:rPr>
          <w:rFonts w:eastAsia="標楷體" w:hint="eastAsia"/>
          <w:bCs/>
          <w:sz w:val="18"/>
          <w:szCs w:val="18"/>
        </w:rPr>
        <w:t>日本校第</w:t>
      </w:r>
      <w:r w:rsidRPr="008B1767">
        <w:rPr>
          <w:rFonts w:eastAsia="標楷體" w:hint="eastAsia"/>
          <w:bCs/>
          <w:sz w:val="18"/>
          <w:szCs w:val="18"/>
        </w:rPr>
        <w:t>233</w:t>
      </w:r>
      <w:r w:rsidRPr="008B1767">
        <w:rPr>
          <w:rFonts w:eastAsia="標楷體" w:hint="eastAsia"/>
          <w:bCs/>
          <w:sz w:val="18"/>
          <w:szCs w:val="18"/>
        </w:rPr>
        <w:t>次教師評審委員會修正通過</w:t>
      </w:r>
    </w:p>
    <w:p w:rsidR="00296039" w:rsidRPr="008B1767" w:rsidRDefault="00296039" w:rsidP="00296039">
      <w:pPr>
        <w:spacing w:line="240" w:lineRule="exact"/>
        <w:ind w:firstLineChars="900" w:firstLine="1620"/>
        <w:jc w:val="right"/>
        <w:rPr>
          <w:rFonts w:eastAsia="標楷體"/>
          <w:bCs/>
          <w:sz w:val="18"/>
          <w:szCs w:val="18"/>
        </w:rPr>
      </w:pPr>
      <w:r w:rsidRPr="008B1767">
        <w:rPr>
          <w:rFonts w:eastAsia="標楷體" w:hint="eastAsia"/>
          <w:bCs/>
          <w:sz w:val="18"/>
          <w:szCs w:val="18"/>
        </w:rPr>
        <w:t>93</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11</w:t>
      </w:r>
      <w:r w:rsidRPr="008B1767">
        <w:rPr>
          <w:rFonts w:eastAsia="標楷體" w:hint="eastAsia"/>
          <w:bCs/>
          <w:sz w:val="18"/>
          <w:szCs w:val="18"/>
        </w:rPr>
        <w:t>日本院</w:t>
      </w:r>
      <w:r w:rsidRPr="008B1767">
        <w:rPr>
          <w:rFonts w:eastAsia="標楷體" w:hint="eastAsia"/>
          <w:bCs/>
          <w:sz w:val="18"/>
          <w:szCs w:val="18"/>
        </w:rPr>
        <w:t>92</w:t>
      </w:r>
      <w:r w:rsidRPr="008B1767">
        <w:rPr>
          <w:rFonts w:eastAsia="標楷體" w:hint="eastAsia"/>
          <w:bCs/>
          <w:sz w:val="18"/>
          <w:szCs w:val="18"/>
        </w:rPr>
        <w:t>學年度第</w:t>
      </w:r>
      <w:r w:rsidRPr="008B1767">
        <w:rPr>
          <w:rFonts w:eastAsia="標楷體" w:hint="eastAsia"/>
          <w:bCs/>
          <w:sz w:val="18"/>
          <w:szCs w:val="18"/>
        </w:rPr>
        <w:t>2</w:t>
      </w:r>
      <w:r w:rsidRPr="008B1767">
        <w:rPr>
          <w:rFonts w:eastAsia="標楷體" w:hint="eastAsia"/>
          <w:bCs/>
          <w:sz w:val="18"/>
          <w:szCs w:val="18"/>
        </w:rPr>
        <w:t>學期第</w:t>
      </w:r>
      <w:r w:rsidRPr="008B1767">
        <w:rPr>
          <w:rFonts w:eastAsia="標楷體" w:hint="eastAsia"/>
          <w:bCs/>
          <w:sz w:val="18"/>
          <w:szCs w:val="18"/>
        </w:rPr>
        <w:t>3</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93</w:t>
      </w:r>
      <w:r w:rsidRPr="008B1767">
        <w:rPr>
          <w:rFonts w:eastAsia="標楷體" w:hint="eastAsia"/>
          <w:bCs/>
          <w:sz w:val="18"/>
          <w:szCs w:val="18"/>
        </w:rPr>
        <w:t>年</w:t>
      </w:r>
      <w:r w:rsidRPr="008B1767">
        <w:rPr>
          <w:rFonts w:eastAsia="標楷體" w:hint="eastAsia"/>
          <w:bCs/>
          <w:sz w:val="18"/>
          <w:szCs w:val="18"/>
        </w:rPr>
        <w:t>9</w:t>
      </w:r>
      <w:r w:rsidRPr="008B1767">
        <w:rPr>
          <w:rFonts w:eastAsia="標楷體" w:hint="eastAsia"/>
          <w:bCs/>
          <w:sz w:val="18"/>
          <w:szCs w:val="18"/>
        </w:rPr>
        <w:t>月</w:t>
      </w:r>
      <w:r w:rsidRPr="008B1767">
        <w:rPr>
          <w:rFonts w:eastAsia="標楷體" w:hint="eastAsia"/>
          <w:bCs/>
          <w:sz w:val="18"/>
          <w:szCs w:val="18"/>
        </w:rPr>
        <w:t>30</w:t>
      </w:r>
      <w:r w:rsidRPr="008B1767">
        <w:rPr>
          <w:rFonts w:eastAsia="標楷體" w:hint="eastAsia"/>
          <w:bCs/>
          <w:sz w:val="18"/>
          <w:szCs w:val="18"/>
        </w:rPr>
        <w:t>日本校第</w:t>
      </w:r>
      <w:r w:rsidRPr="008B1767">
        <w:rPr>
          <w:rFonts w:eastAsia="標楷體" w:hint="eastAsia"/>
          <w:bCs/>
          <w:sz w:val="18"/>
          <w:szCs w:val="18"/>
        </w:rPr>
        <w:t>291</w:t>
      </w:r>
      <w:r w:rsidRPr="008B1767">
        <w:rPr>
          <w:rFonts w:eastAsia="標楷體" w:hint="eastAsia"/>
          <w:bCs/>
          <w:sz w:val="18"/>
          <w:szCs w:val="18"/>
        </w:rPr>
        <w:t>次教師評審委員會修正通過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95</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14</w:t>
      </w:r>
      <w:r w:rsidRPr="008B1767">
        <w:rPr>
          <w:rFonts w:eastAsia="標楷體" w:hint="eastAsia"/>
          <w:bCs/>
          <w:sz w:val="18"/>
          <w:szCs w:val="18"/>
        </w:rPr>
        <w:t>日本院</w:t>
      </w:r>
      <w:r w:rsidRPr="008B1767">
        <w:rPr>
          <w:rFonts w:eastAsia="標楷體" w:hint="eastAsia"/>
          <w:bCs/>
          <w:sz w:val="18"/>
          <w:szCs w:val="18"/>
        </w:rPr>
        <w:t>94</w:t>
      </w:r>
      <w:r w:rsidRPr="008B1767">
        <w:rPr>
          <w:rFonts w:eastAsia="標楷體" w:hint="eastAsia"/>
          <w:bCs/>
          <w:sz w:val="18"/>
          <w:szCs w:val="18"/>
        </w:rPr>
        <w:t>學年度第</w:t>
      </w:r>
      <w:r w:rsidRPr="008B1767">
        <w:rPr>
          <w:rFonts w:eastAsia="標楷體" w:hint="eastAsia"/>
          <w:bCs/>
          <w:sz w:val="18"/>
          <w:szCs w:val="18"/>
        </w:rPr>
        <w:t>2</w:t>
      </w:r>
      <w:r w:rsidRPr="008B1767">
        <w:rPr>
          <w:rFonts w:eastAsia="標楷體" w:hint="eastAsia"/>
          <w:bCs/>
          <w:sz w:val="18"/>
          <w:szCs w:val="18"/>
        </w:rPr>
        <w:t>學期第</w:t>
      </w:r>
      <w:r w:rsidRPr="008B1767">
        <w:rPr>
          <w:rFonts w:eastAsia="標楷體" w:hint="eastAsia"/>
          <w:bCs/>
          <w:sz w:val="18"/>
          <w:szCs w:val="18"/>
        </w:rPr>
        <w:t>2</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102</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3</w:t>
      </w:r>
      <w:r w:rsidRPr="008B1767">
        <w:rPr>
          <w:rFonts w:eastAsia="標楷體" w:hint="eastAsia"/>
          <w:bCs/>
          <w:sz w:val="18"/>
          <w:szCs w:val="18"/>
        </w:rPr>
        <w:t>日本院</w:t>
      </w:r>
      <w:r w:rsidRPr="008B1767">
        <w:rPr>
          <w:rFonts w:eastAsia="標楷體" w:hint="eastAsia"/>
          <w:bCs/>
          <w:sz w:val="18"/>
          <w:szCs w:val="18"/>
        </w:rPr>
        <w:t>101</w:t>
      </w:r>
      <w:r w:rsidRPr="008B1767">
        <w:rPr>
          <w:rFonts w:eastAsia="標楷體" w:hint="eastAsia"/>
          <w:bCs/>
          <w:sz w:val="18"/>
          <w:szCs w:val="18"/>
        </w:rPr>
        <w:t>學年度第</w:t>
      </w:r>
      <w:r w:rsidRPr="008B1767">
        <w:rPr>
          <w:rFonts w:eastAsia="標楷體" w:hint="eastAsia"/>
          <w:bCs/>
          <w:sz w:val="18"/>
          <w:szCs w:val="18"/>
        </w:rPr>
        <w:t>4</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102</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13</w:t>
      </w:r>
      <w:r w:rsidRPr="008B1767">
        <w:rPr>
          <w:rFonts w:eastAsia="標楷體" w:hint="eastAsia"/>
          <w:bCs/>
          <w:sz w:val="18"/>
          <w:szCs w:val="18"/>
        </w:rPr>
        <w:t>日本校第</w:t>
      </w:r>
      <w:r w:rsidRPr="008B1767">
        <w:rPr>
          <w:rFonts w:eastAsia="標楷體" w:hint="eastAsia"/>
          <w:bCs/>
          <w:sz w:val="18"/>
          <w:szCs w:val="18"/>
        </w:rPr>
        <w:t>355</w:t>
      </w:r>
      <w:r w:rsidRPr="008B1767">
        <w:rPr>
          <w:rFonts w:eastAsia="標楷體" w:hint="eastAsia"/>
          <w:bCs/>
          <w:sz w:val="18"/>
          <w:szCs w:val="18"/>
        </w:rPr>
        <w:t>次教師評審委員會修正通過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w:t>
      </w:r>
      <w:r w:rsidRPr="008B1767">
        <w:rPr>
          <w:rFonts w:eastAsia="標楷體"/>
          <w:bCs/>
          <w:sz w:val="18"/>
          <w:szCs w:val="18"/>
        </w:rPr>
        <w:t>4</w:t>
      </w:r>
      <w:r w:rsidRPr="008B1767">
        <w:rPr>
          <w:rFonts w:eastAsia="標楷體" w:hint="eastAsia"/>
          <w:bCs/>
          <w:sz w:val="18"/>
          <w:szCs w:val="18"/>
        </w:rPr>
        <w:t>年</w:t>
      </w:r>
      <w:r w:rsidRPr="008B1767">
        <w:rPr>
          <w:rFonts w:eastAsia="標楷體"/>
          <w:bCs/>
          <w:sz w:val="18"/>
          <w:szCs w:val="18"/>
        </w:rPr>
        <w:t>4</w:t>
      </w:r>
      <w:r w:rsidRPr="008B1767">
        <w:rPr>
          <w:rFonts w:eastAsia="標楷體" w:hint="eastAsia"/>
          <w:bCs/>
          <w:sz w:val="18"/>
          <w:szCs w:val="18"/>
        </w:rPr>
        <w:t>月</w:t>
      </w:r>
      <w:r w:rsidRPr="008B1767">
        <w:rPr>
          <w:rFonts w:eastAsia="標楷體"/>
          <w:bCs/>
          <w:sz w:val="18"/>
          <w:szCs w:val="18"/>
        </w:rPr>
        <w:t>16</w:t>
      </w:r>
      <w:r w:rsidRPr="008B1767">
        <w:rPr>
          <w:rFonts w:eastAsia="標楷體" w:hint="eastAsia"/>
          <w:bCs/>
          <w:sz w:val="18"/>
          <w:szCs w:val="18"/>
        </w:rPr>
        <w:t>日本院</w:t>
      </w:r>
      <w:r w:rsidRPr="008B1767">
        <w:rPr>
          <w:rFonts w:eastAsia="標楷體" w:hint="eastAsia"/>
          <w:bCs/>
          <w:sz w:val="18"/>
          <w:szCs w:val="18"/>
        </w:rPr>
        <w:t>10</w:t>
      </w:r>
      <w:r w:rsidRPr="008B1767">
        <w:rPr>
          <w:rFonts w:eastAsia="標楷體"/>
          <w:bCs/>
          <w:sz w:val="18"/>
          <w:szCs w:val="18"/>
        </w:rPr>
        <w:t>3</w:t>
      </w:r>
      <w:r w:rsidRPr="008B1767">
        <w:rPr>
          <w:rFonts w:eastAsia="標楷體" w:hint="eastAsia"/>
          <w:bCs/>
          <w:sz w:val="18"/>
          <w:szCs w:val="18"/>
        </w:rPr>
        <w:t>學年度第</w:t>
      </w:r>
      <w:r w:rsidRPr="008B1767">
        <w:rPr>
          <w:rFonts w:eastAsia="標楷體" w:hint="eastAsia"/>
          <w:bCs/>
          <w:sz w:val="18"/>
          <w:szCs w:val="18"/>
        </w:rPr>
        <w:t>4</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104</w:t>
      </w:r>
      <w:r w:rsidRPr="008B1767">
        <w:rPr>
          <w:rFonts w:eastAsia="標楷體" w:hint="eastAsia"/>
          <w:bCs/>
          <w:sz w:val="18"/>
          <w:szCs w:val="18"/>
        </w:rPr>
        <w:t>年</w:t>
      </w:r>
      <w:r w:rsidRPr="008B1767">
        <w:rPr>
          <w:rFonts w:eastAsia="標楷體" w:hint="eastAsia"/>
          <w:bCs/>
          <w:sz w:val="18"/>
          <w:szCs w:val="18"/>
        </w:rPr>
        <w:t>5</w:t>
      </w:r>
      <w:r w:rsidRPr="008B1767">
        <w:rPr>
          <w:rFonts w:eastAsia="標楷體" w:hint="eastAsia"/>
          <w:bCs/>
          <w:sz w:val="18"/>
          <w:szCs w:val="18"/>
        </w:rPr>
        <w:t>月</w:t>
      </w:r>
      <w:r w:rsidRPr="008B1767">
        <w:rPr>
          <w:rFonts w:eastAsia="標楷體" w:hint="eastAsia"/>
          <w:bCs/>
          <w:sz w:val="18"/>
          <w:szCs w:val="18"/>
        </w:rPr>
        <w:t>14</w:t>
      </w:r>
      <w:r w:rsidRPr="008B1767">
        <w:rPr>
          <w:rFonts w:eastAsia="標楷體" w:hint="eastAsia"/>
          <w:bCs/>
          <w:sz w:val="18"/>
          <w:szCs w:val="18"/>
        </w:rPr>
        <w:t>日本校第</w:t>
      </w:r>
      <w:r w:rsidRPr="008B1767">
        <w:rPr>
          <w:rFonts w:eastAsia="標楷體" w:hint="eastAsia"/>
          <w:bCs/>
          <w:sz w:val="18"/>
          <w:szCs w:val="18"/>
        </w:rPr>
        <w:t>367</w:t>
      </w:r>
      <w:r w:rsidRPr="008B1767">
        <w:rPr>
          <w:rFonts w:eastAsia="標楷體" w:hint="eastAsia"/>
          <w:bCs/>
          <w:sz w:val="18"/>
          <w:szCs w:val="18"/>
        </w:rPr>
        <w:t>次教師評審委員會修正通過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105</w:t>
      </w:r>
      <w:r w:rsidRPr="008B1767">
        <w:rPr>
          <w:rFonts w:eastAsia="標楷體" w:hint="eastAsia"/>
          <w:bCs/>
          <w:sz w:val="18"/>
          <w:szCs w:val="18"/>
        </w:rPr>
        <w:t>年</w:t>
      </w:r>
      <w:r w:rsidRPr="008B1767">
        <w:rPr>
          <w:rFonts w:eastAsia="標楷體" w:hint="eastAsia"/>
          <w:bCs/>
          <w:sz w:val="18"/>
          <w:szCs w:val="18"/>
        </w:rPr>
        <w:t>3</w:t>
      </w:r>
      <w:r w:rsidRPr="008B1767">
        <w:rPr>
          <w:rFonts w:eastAsia="標楷體" w:hint="eastAsia"/>
          <w:bCs/>
          <w:sz w:val="18"/>
          <w:szCs w:val="18"/>
        </w:rPr>
        <w:t>月</w:t>
      </w:r>
      <w:r w:rsidRPr="008B1767">
        <w:rPr>
          <w:rFonts w:eastAsia="標楷體" w:hint="eastAsia"/>
          <w:bCs/>
          <w:sz w:val="18"/>
          <w:szCs w:val="18"/>
        </w:rPr>
        <w:t>10</w:t>
      </w:r>
      <w:r w:rsidRPr="008B1767">
        <w:rPr>
          <w:rFonts w:eastAsia="標楷體" w:hint="eastAsia"/>
          <w:bCs/>
          <w:sz w:val="18"/>
          <w:szCs w:val="18"/>
        </w:rPr>
        <w:t>日本院</w:t>
      </w:r>
      <w:r w:rsidRPr="008B1767">
        <w:rPr>
          <w:rFonts w:eastAsia="標楷體" w:hint="eastAsia"/>
          <w:bCs/>
          <w:sz w:val="18"/>
          <w:szCs w:val="18"/>
        </w:rPr>
        <w:t>104</w:t>
      </w:r>
      <w:r w:rsidRPr="008B1767">
        <w:rPr>
          <w:rFonts w:eastAsia="標楷體" w:hint="eastAsia"/>
          <w:bCs/>
          <w:sz w:val="18"/>
          <w:szCs w:val="18"/>
        </w:rPr>
        <w:t>學年度第</w:t>
      </w:r>
      <w:r w:rsidRPr="008B1767">
        <w:rPr>
          <w:rFonts w:eastAsia="標楷體" w:hint="eastAsia"/>
          <w:bCs/>
          <w:sz w:val="18"/>
          <w:szCs w:val="18"/>
        </w:rPr>
        <w:t>4</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105</w:t>
      </w:r>
      <w:r w:rsidRPr="008B1767">
        <w:rPr>
          <w:rFonts w:eastAsia="標楷體" w:hint="eastAsia"/>
          <w:bCs/>
          <w:sz w:val="18"/>
          <w:szCs w:val="18"/>
        </w:rPr>
        <w:t>年</w:t>
      </w:r>
      <w:r w:rsidRPr="008B1767">
        <w:rPr>
          <w:rFonts w:eastAsia="標楷體" w:hint="eastAsia"/>
          <w:bCs/>
          <w:sz w:val="18"/>
          <w:szCs w:val="18"/>
        </w:rPr>
        <w:t>3</w:t>
      </w:r>
      <w:r w:rsidRPr="008B1767">
        <w:rPr>
          <w:rFonts w:eastAsia="標楷體" w:hint="eastAsia"/>
          <w:bCs/>
          <w:sz w:val="18"/>
          <w:szCs w:val="18"/>
        </w:rPr>
        <w:t>月</w:t>
      </w:r>
      <w:r w:rsidRPr="008B1767">
        <w:rPr>
          <w:rFonts w:eastAsia="標楷體" w:hint="eastAsia"/>
          <w:bCs/>
          <w:sz w:val="18"/>
          <w:szCs w:val="18"/>
        </w:rPr>
        <w:t>24</w:t>
      </w:r>
      <w:r w:rsidRPr="008B1767">
        <w:rPr>
          <w:rFonts w:eastAsia="標楷體" w:hint="eastAsia"/>
          <w:bCs/>
          <w:sz w:val="18"/>
          <w:szCs w:val="18"/>
        </w:rPr>
        <w:t>日本校第</w:t>
      </w:r>
      <w:r w:rsidRPr="008B1767">
        <w:rPr>
          <w:rFonts w:eastAsia="標楷體" w:hint="eastAsia"/>
          <w:bCs/>
          <w:sz w:val="18"/>
          <w:szCs w:val="18"/>
        </w:rPr>
        <w:t>372</w:t>
      </w:r>
      <w:r w:rsidRPr="008B1767">
        <w:rPr>
          <w:rFonts w:eastAsia="標楷體" w:hint="eastAsia"/>
          <w:bCs/>
          <w:sz w:val="18"/>
          <w:szCs w:val="18"/>
        </w:rPr>
        <w:t>次教師評審委員會修正通過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107</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7</w:t>
      </w:r>
      <w:r w:rsidRPr="008B1767">
        <w:rPr>
          <w:rFonts w:eastAsia="標楷體" w:hint="eastAsia"/>
          <w:bCs/>
          <w:sz w:val="18"/>
          <w:szCs w:val="18"/>
        </w:rPr>
        <w:t>日本院</w:t>
      </w:r>
      <w:r w:rsidRPr="008B1767">
        <w:rPr>
          <w:rFonts w:eastAsia="標楷體" w:hint="eastAsia"/>
          <w:bCs/>
          <w:sz w:val="18"/>
          <w:szCs w:val="18"/>
        </w:rPr>
        <w:t>106</w:t>
      </w:r>
      <w:r w:rsidRPr="008B1767">
        <w:rPr>
          <w:rFonts w:eastAsia="標楷體" w:hint="eastAsia"/>
          <w:bCs/>
          <w:sz w:val="18"/>
          <w:szCs w:val="18"/>
        </w:rPr>
        <w:t>學年度第</w:t>
      </w:r>
      <w:r w:rsidRPr="008B1767">
        <w:rPr>
          <w:rFonts w:eastAsia="標楷體" w:hint="eastAsia"/>
          <w:bCs/>
          <w:sz w:val="18"/>
          <w:szCs w:val="18"/>
        </w:rPr>
        <w:t>4</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296039" w:rsidRPr="008B1767" w:rsidRDefault="00296039" w:rsidP="00296039">
      <w:pPr>
        <w:spacing w:line="240" w:lineRule="exact"/>
        <w:jc w:val="right"/>
        <w:rPr>
          <w:rFonts w:eastAsia="標楷體"/>
          <w:bCs/>
          <w:sz w:val="18"/>
          <w:szCs w:val="18"/>
        </w:rPr>
      </w:pPr>
      <w:r w:rsidRPr="008B1767">
        <w:rPr>
          <w:rFonts w:eastAsia="標楷體" w:hint="eastAsia"/>
          <w:bCs/>
          <w:sz w:val="18"/>
          <w:szCs w:val="18"/>
        </w:rPr>
        <w:t>107</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21</w:t>
      </w:r>
      <w:r w:rsidRPr="008B1767">
        <w:rPr>
          <w:rFonts w:eastAsia="標楷體" w:hint="eastAsia"/>
          <w:bCs/>
          <w:sz w:val="18"/>
          <w:szCs w:val="18"/>
        </w:rPr>
        <w:t>日本校第</w:t>
      </w:r>
      <w:r w:rsidRPr="008B1767">
        <w:rPr>
          <w:rFonts w:eastAsia="標楷體" w:hint="eastAsia"/>
          <w:bCs/>
          <w:sz w:val="18"/>
          <w:szCs w:val="18"/>
        </w:rPr>
        <w:t>388</w:t>
      </w:r>
      <w:r w:rsidRPr="008B1767">
        <w:rPr>
          <w:rFonts w:eastAsia="標楷體" w:hint="eastAsia"/>
          <w:bCs/>
          <w:sz w:val="18"/>
          <w:szCs w:val="18"/>
        </w:rPr>
        <w:t>次教師評審委員會修正通過</w:t>
      </w:r>
    </w:p>
    <w:p w:rsidR="00FE248A" w:rsidRPr="008B1767" w:rsidRDefault="00FE248A" w:rsidP="00FE248A">
      <w:pPr>
        <w:spacing w:line="240" w:lineRule="exact"/>
        <w:jc w:val="right"/>
        <w:rPr>
          <w:rFonts w:eastAsia="標楷體"/>
          <w:bCs/>
          <w:sz w:val="18"/>
          <w:szCs w:val="18"/>
        </w:rPr>
      </w:pPr>
      <w:r w:rsidRPr="008B1767">
        <w:rPr>
          <w:rFonts w:eastAsia="標楷體" w:hint="eastAsia"/>
          <w:bCs/>
          <w:sz w:val="18"/>
          <w:szCs w:val="18"/>
        </w:rPr>
        <w:t>108</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10</w:t>
      </w:r>
      <w:r w:rsidRPr="008B1767">
        <w:rPr>
          <w:rFonts w:eastAsia="標楷體" w:hint="eastAsia"/>
          <w:bCs/>
          <w:sz w:val="18"/>
          <w:szCs w:val="18"/>
        </w:rPr>
        <w:t>日本院</w:t>
      </w:r>
      <w:r w:rsidRPr="008B1767">
        <w:rPr>
          <w:rFonts w:eastAsia="標楷體" w:hint="eastAsia"/>
          <w:bCs/>
          <w:sz w:val="18"/>
          <w:szCs w:val="18"/>
        </w:rPr>
        <w:t>107</w:t>
      </w:r>
      <w:r w:rsidRPr="008B1767">
        <w:rPr>
          <w:rFonts w:eastAsia="標楷體" w:hint="eastAsia"/>
          <w:bCs/>
          <w:sz w:val="18"/>
          <w:szCs w:val="18"/>
        </w:rPr>
        <w:t>學年度第</w:t>
      </w:r>
      <w:r w:rsidRPr="008B1767">
        <w:rPr>
          <w:rFonts w:eastAsia="標楷體" w:hint="eastAsia"/>
          <w:bCs/>
          <w:sz w:val="18"/>
          <w:szCs w:val="18"/>
        </w:rPr>
        <w:t>4</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4621AF" w:rsidRPr="008B1767" w:rsidRDefault="004621AF" w:rsidP="004621AF">
      <w:pPr>
        <w:spacing w:line="240" w:lineRule="exact"/>
        <w:jc w:val="right"/>
        <w:rPr>
          <w:rFonts w:eastAsia="標楷體"/>
          <w:bCs/>
          <w:sz w:val="18"/>
          <w:szCs w:val="18"/>
        </w:rPr>
      </w:pPr>
      <w:r w:rsidRPr="008B1767">
        <w:rPr>
          <w:rFonts w:eastAsia="標楷體" w:hint="eastAsia"/>
          <w:bCs/>
          <w:sz w:val="18"/>
          <w:szCs w:val="18"/>
        </w:rPr>
        <w:t>108</w:t>
      </w:r>
      <w:r w:rsidRPr="008B1767">
        <w:rPr>
          <w:rFonts w:eastAsia="標楷體" w:hint="eastAsia"/>
          <w:bCs/>
          <w:sz w:val="18"/>
          <w:szCs w:val="18"/>
        </w:rPr>
        <w:t>年</w:t>
      </w:r>
      <w:r w:rsidRPr="008B1767">
        <w:rPr>
          <w:rFonts w:eastAsia="標楷體" w:hint="eastAsia"/>
          <w:bCs/>
          <w:sz w:val="18"/>
          <w:szCs w:val="18"/>
        </w:rPr>
        <w:t>6</w:t>
      </w:r>
      <w:r w:rsidRPr="008B1767">
        <w:rPr>
          <w:rFonts w:eastAsia="標楷體" w:hint="eastAsia"/>
          <w:bCs/>
          <w:sz w:val="18"/>
          <w:szCs w:val="18"/>
        </w:rPr>
        <w:t>月</w:t>
      </w:r>
      <w:r w:rsidRPr="008B1767">
        <w:rPr>
          <w:rFonts w:eastAsia="標楷體" w:hint="eastAsia"/>
          <w:bCs/>
          <w:sz w:val="18"/>
          <w:szCs w:val="18"/>
        </w:rPr>
        <w:t>13</w:t>
      </w:r>
      <w:r w:rsidRPr="008B1767">
        <w:rPr>
          <w:rFonts w:eastAsia="標楷體" w:hint="eastAsia"/>
          <w:bCs/>
          <w:sz w:val="18"/>
          <w:szCs w:val="18"/>
        </w:rPr>
        <w:t>日本校第</w:t>
      </w:r>
      <w:r w:rsidRPr="008B1767">
        <w:rPr>
          <w:rFonts w:eastAsia="標楷體" w:hint="eastAsia"/>
          <w:bCs/>
          <w:sz w:val="18"/>
          <w:szCs w:val="18"/>
        </w:rPr>
        <w:t>394</w:t>
      </w:r>
      <w:r w:rsidRPr="008B1767">
        <w:rPr>
          <w:rFonts w:eastAsia="標楷體" w:hint="eastAsia"/>
          <w:bCs/>
          <w:sz w:val="18"/>
          <w:szCs w:val="18"/>
        </w:rPr>
        <w:t>次教師評審委員會修正通過</w:t>
      </w:r>
    </w:p>
    <w:p w:rsidR="00CB1044" w:rsidRPr="008B1767" w:rsidRDefault="00CB1044" w:rsidP="00CB1044">
      <w:pPr>
        <w:spacing w:line="240" w:lineRule="exact"/>
        <w:jc w:val="right"/>
        <w:rPr>
          <w:rFonts w:eastAsia="標楷體"/>
          <w:bCs/>
          <w:sz w:val="18"/>
          <w:szCs w:val="18"/>
        </w:rPr>
      </w:pPr>
      <w:r w:rsidRPr="008B1767">
        <w:rPr>
          <w:rFonts w:eastAsia="標楷體" w:hint="eastAsia"/>
          <w:bCs/>
          <w:sz w:val="18"/>
          <w:szCs w:val="18"/>
        </w:rPr>
        <w:t>111</w:t>
      </w:r>
      <w:r w:rsidRPr="008B1767">
        <w:rPr>
          <w:rFonts w:eastAsia="標楷體" w:hint="eastAsia"/>
          <w:bCs/>
          <w:sz w:val="18"/>
          <w:szCs w:val="18"/>
        </w:rPr>
        <w:t>年</w:t>
      </w:r>
      <w:r w:rsidRPr="008B1767">
        <w:rPr>
          <w:rFonts w:eastAsia="標楷體" w:hint="eastAsia"/>
          <w:bCs/>
          <w:sz w:val="18"/>
          <w:szCs w:val="18"/>
        </w:rPr>
        <w:t>1</w:t>
      </w:r>
      <w:r w:rsidRPr="008B1767">
        <w:rPr>
          <w:rFonts w:eastAsia="標楷體" w:hint="eastAsia"/>
          <w:bCs/>
          <w:sz w:val="18"/>
          <w:szCs w:val="18"/>
        </w:rPr>
        <w:t>月</w:t>
      </w:r>
      <w:r w:rsidRPr="008B1767">
        <w:rPr>
          <w:rFonts w:eastAsia="標楷體" w:hint="eastAsia"/>
          <w:bCs/>
          <w:sz w:val="18"/>
          <w:szCs w:val="18"/>
        </w:rPr>
        <w:t>4</w:t>
      </w:r>
      <w:r w:rsidRPr="008B1767">
        <w:rPr>
          <w:rFonts w:eastAsia="標楷體" w:hint="eastAsia"/>
          <w:bCs/>
          <w:sz w:val="18"/>
          <w:szCs w:val="18"/>
        </w:rPr>
        <w:t>日本院</w:t>
      </w:r>
      <w:r w:rsidRPr="008B1767">
        <w:rPr>
          <w:rFonts w:eastAsia="標楷體" w:hint="eastAsia"/>
          <w:bCs/>
          <w:sz w:val="18"/>
          <w:szCs w:val="18"/>
        </w:rPr>
        <w:t>110</w:t>
      </w:r>
      <w:r w:rsidRPr="008B1767">
        <w:rPr>
          <w:rFonts w:eastAsia="標楷體" w:hint="eastAsia"/>
          <w:bCs/>
          <w:sz w:val="18"/>
          <w:szCs w:val="18"/>
        </w:rPr>
        <w:t>學年度第</w:t>
      </w:r>
      <w:r w:rsidRPr="008B1767">
        <w:rPr>
          <w:rFonts w:eastAsia="標楷體" w:hint="eastAsia"/>
          <w:bCs/>
          <w:sz w:val="18"/>
          <w:szCs w:val="18"/>
        </w:rPr>
        <w:t>3</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934D27" w:rsidRPr="008B1767" w:rsidRDefault="00934D27" w:rsidP="00CB1044">
      <w:pPr>
        <w:spacing w:line="240" w:lineRule="exact"/>
        <w:jc w:val="right"/>
        <w:rPr>
          <w:rFonts w:eastAsia="標楷體"/>
          <w:bCs/>
          <w:sz w:val="18"/>
          <w:szCs w:val="18"/>
        </w:rPr>
      </w:pPr>
      <w:r w:rsidRPr="008B1767">
        <w:rPr>
          <w:rFonts w:eastAsia="標楷體" w:hint="eastAsia"/>
          <w:bCs/>
          <w:sz w:val="18"/>
          <w:szCs w:val="18"/>
        </w:rPr>
        <w:t>111</w:t>
      </w:r>
      <w:r w:rsidRPr="008B1767">
        <w:rPr>
          <w:rFonts w:eastAsia="標楷體" w:hint="eastAsia"/>
          <w:bCs/>
          <w:sz w:val="18"/>
          <w:szCs w:val="18"/>
        </w:rPr>
        <w:t>年</w:t>
      </w:r>
      <w:r w:rsidRPr="008B1767">
        <w:rPr>
          <w:rFonts w:eastAsia="標楷體" w:hint="eastAsia"/>
          <w:bCs/>
          <w:sz w:val="18"/>
          <w:szCs w:val="18"/>
        </w:rPr>
        <w:t>3</w:t>
      </w:r>
      <w:r w:rsidRPr="008B1767">
        <w:rPr>
          <w:rFonts w:eastAsia="標楷體" w:hint="eastAsia"/>
          <w:bCs/>
          <w:sz w:val="18"/>
          <w:szCs w:val="18"/>
        </w:rPr>
        <w:t>月</w:t>
      </w:r>
      <w:r w:rsidRPr="008B1767">
        <w:rPr>
          <w:rFonts w:eastAsia="標楷體" w:hint="eastAsia"/>
          <w:bCs/>
          <w:sz w:val="18"/>
          <w:szCs w:val="18"/>
        </w:rPr>
        <w:t>7</w:t>
      </w:r>
      <w:r w:rsidRPr="008B1767">
        <w:rPr>
          <w:rFonts w:eastAsia="標楷體" w:hint="eastAsia"/>
          <w:bCs/>
          <w:sz w:val="18"/>
          <w:szCs w:val="18"/>
        </w:rPr>
        <w:t>日本校第</w:t>
      </w:r>
      <w:r w:rsidRPr="008B1767">
        <w:rPr>
          <w:rFonts w:eastAsia="標楷體" w:hint="eastAsia"/>
          <w:bCs/>
          <w:sz w:val="18"/>
          <w:szCs w:val="18"/>
        </w:rPr>
        <w:t>411</w:t>
      </w:r>
      <w:r w:rsidRPr="008B1767">
        <w:rPr>
          <w:rFonts w:eastAsia="標楷體" w:hint="eastAsia"/>
          <w:bCs/>
          <w:sz w:val="18"/>
          <w:szCs w:val="18"/>
        </w:rPr>
        <w:t>次校師評審委員會修正通過</w:t>
      </w:r>
    </w:p>
    <w:p w:rsidR="0032002E" w:rsidRPr="008B1767" w:rsidRDefault="0032002E" w:rsidP="0032002E">
      <w:pPr>
        <w:spacing w:line="240" w:lineRule="exact"/>
        <w:jc w:val="right"/>
        <w:rPr>
          <w:rFonts w:eastAsia="標楷體"/>
          <w:bCs/>
          <w:sz w:val="18"/>
          <w:szCs w:val="18"/>
        </w:rPr>
      </w:pPr>
      <w:r w:rsidRPr="008B1767">
        <w:rPr>
          <w:rFonts w:eastAsia="標楷體" w:hint="eastAsia"/>
          <w:bCs/>
          <w:sz w:val="18"/>
          <w:szCs w:val="18"/>
        </w:rPr>
        <w:t>111</w:t>
      </w:r>
      <w:r w:rsidRPr="008B1767">
        <w:rPr>
          <w:rFonts w:eastAsia="標楷體" w:hint="eastAsia"/>
          <w:bCs/>
          <w:sz w:val="18"/>
          <w:szCs w:val="18"/>
        </w:rPr>
        <w:t>年</w:t>
      </w:r>
      <w:r w:rsidRPr="008B1767">
        <w:rPr>
          <w:rFonts w:eastAsia="標楷體" w:hint="eastAsia"/>
          <w:bCs/>
          <w:sz w:val="18"/>
          <w:szCs w:val="18"/>
        </w:rPr>
        <w:t>12</w:t>
      </w:r>
      <w:r w:rsidRPr="008B1767">
        <w:rPr>
          <w:rFonts w:eastAsia="標楷體" w:hint="eastAsia"/>
          <w:bCs/>
          <w:sz w:val="18"/>
          <w:szCs w:val="18"/>
        </w:rPr>
        <w:t>月</w:t>
      </w:r>
      <w:r w:rsidR="005D7254" w:rsidRPr="008B1767">
        <w:rPr>
          <w:rFonts w:eastAsia="標楷體" w:hint="eastAsia"/>
          <w:bCs/>
          <w:sz w:val="18"/>
          <w:szCs w:val="18"/>
        </w:rPr>
        <w:t>2</w:t>
      </w:r>
      <w:r w:rsidRPr="008B1767">
        <w:rPr>
          <w:rFonts w:eastAsia="標楷體" w:hint="eastAsia"/>
          <w:bCs/>
          <w:sz w:val="18"/>
          <w:szCs w:val="18"/>
        </w:rPr>
        <w:t>日本院</w:t>
      </w:r>
      <w:r w:rsidRPr="008B1767">
        <w:rPr>
          <w:rFonts w:eastAsia="標楷體" w:hint="eastAsia"/>
          <w:bCs/>
          <w:sz w:val="18"/>
          <w:szCs w:val="18"/>
        </w:rPr>
        <w:t>111</w:t>
      </w:r>
      <w:r w:rsidRPr="008B1767">
        <w:rPr>
          <w:rFonts w:eastAsia="標楷體" w:hint="eastAsia"/>
          <w:bCs/>
          <w:sz w:val="18"/>
          <w:szCs w:val="18"/>
        </w:rPr>
        <w:t>學年度第</w:t>
      </w:r>
      <w:r w:rsidR="005D7254" w:rsidRPr="008B1767">
        <w:rPr>
          <w:rFonts w:eastAsia="標楷體" w:hint="eastAsia"/>
          <w:bCs/>
          <w:sz w:val="18"/>
          <w:szCs w:val="18"/>
        </w:rPr>
        <w:t>2</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p>
    <w:p w:rsidR="00FE248A" w:rsidRPr="008B1767" w:rsidRDefault="00286FE5" w:rsidP="00296039">
      <w:pPr>
        <w:spacing w:line="240" w:lineRule="exact"/>
        <w:jc w:val="right"/>
        <w:rPr>
          <w:rFonts w:eastAsia="標楷體"/>
          <w:bCs/>
          <w:sz w:val="18"/>
        </w:rPr>
      </w:pPr>
      <w:r w:rsidRPr="008B1767">
        <w:rPr>
          <w:rFonts w:eastAsia="標楷體" w:hint="eastAsia"/>
          <w:bCs/>
          <w:sz w:val="18"/>
        </w:rPr>
        <w:t>111</w:t>
      </w:r>
      <w:r w:rsidRPr="008B1767">
        <w:rPr>
          <w:rFonts w:eastAsia="標楷體" w:hint="eastAsia"/>
          <w:bCs/>
          <w:sz w:val="18"/>
        </w:rPr>
        <w:t>年</w:t>
      </w:r>
      <w:r w:rsidRPr="008B1767">
        <w:rPr>
          <w:rFonts w:eastAsia="標楷體" w:hint="eastAsia"/>
          <w:bCs/>
          <w:sz w:val="18"/>
        </w:rPr>
        <w:t>12</w:t>
      </w:r>
      <w:r w:rsidRPr="008B1767">
        <w:rPr>
          <w:rFonts w:eastAsia="標楷體" w:hint="eastAsia"/>
          <w:bCs/>
          <w:sz w:val="18"/>
        </w:rPr>
        <w:t>月</w:t>
      </w:r>
      <w:r w:rsidRPr="008B1767">
        <w:rPr>
          <w:rFonts w:eastAsia="標楷體" w:hint="eastAsia"/>
          <w:bCs/>
          <w:sz w:val="18"/>
        </w:rPr>
        <w:t>29</w:t>
      </w:r>
      <w:r w:rsidRPr="008B1767">
        <w:rPr>
          <w:rFonts w:eastAsia="標楷體" w:hint="eastAsia"/>
          <w:bCs/>
          <w:sz w:val="18"/>
        </w:rPr>
        <w:t>日本校第</w:t>
      </w:r>
      <w:r w:rsidRPr="008B1767">
        <w:rPr>
          <w:rFonts w:eastAsia="標楷體" w:hint="eastAsia"/>
          <w:bCs/>
          <w:sz w:val="18"/>
        </w:rPr>
        <w:t>420</w:t>
      </w:r>
      <w:r w:rsidRPr="008B1767">
        <w:rPr>
          <w:rFonts w:eastAsia="標楷體" w:hint="eastAsia"/>
          <w:bCs/>
          <w:sz w:val="18"/>
        </w:rPr>
        <w:t>次教師評審委員會會議修正通過</w:t>
      </w:r>
    </w:p>
    <w:p w:rsidR="00286FE5" w:rsidRPr="008B1767" w:rsidRDefault="008D28C8" w:rsidP="00296039">
      <w:pPr>
        <w:spacing w:line="240" w:lineRule="exact"/>
        <w:jc w:val="right"/>
        <w:rPr>
          <w:rFonts w:eastAsia="標楷體"/>
          <w:bCs/>
          <w:sz w:val="18"/>
          <w:szCs w:val="18"/>
        </w:rPr>
      </w:pPr>
      <w:r w:rsidRPr="008B1767">
        <w:rPr>
          <w:rFonts w:eastAsia="標楷體" w:hint="eastAsia"/>
          <w:bCs/>
          <w:sz w:val="18"/>
          <w:szCs w:val="18"/>
        </w:rPr>
        <w:t>112</w:t>
      </w:r>
      <w:r w:rsidRPr="008B1767">
        <w:rPr>
          <w:rFonts w:eastAsia="標楷體" w:hint="eastAsia"/>
          <w:bCs/>
          <w:sz w:val="18"/>
          <w:szCs w:val="18"/>
        </w:rPr>
        <w:t>年</w:t>
      </w:r>
      <w:r w:rsidRPr="008B1767">
        <w:rPr>
          <w:rFonts w:eastAsia="標楷體" w:hint="eastAsia"/>
          <w:bCs/>
          <w:sz w:val="18"/>
          <w:szCs w:val="18"/>
        </w:rPr>
        <w:t>3</w:t>
      </w:r>
      <w:r w:rsidRPr="008B1767">
        <w:rPr>
          <w:rFonts w:eastAsia="標楷體" w:hint="eastAsia"/>
          <w:bCs/>
          <w:sz w:val="18"/>
          <w:szCs w:val="18"/>
        </w:rPr>
        <w:t>月</w:t>
      </w:r>
      <w:r w:rsidRPr="008B1767">
        <w:rPr>
          <w:rFonts w:eastAsia="標楷體" w:hint="eastAsia"/>
          <w:bCs/>
          <w:sz w:val="18"/>
          <w:szCs w:val="18"/>
        </w:rPr>
        <w:t>6</w:t>
      </w:r>
      <w:r w:rsidRPr="008B1767">
        <w:rPr>
          <w:rFonts w:eastAsia="標楷體" w:hint="eastAsia"/>
          <w:bCs/>
          <w:sz w:val="18"/>
          <w:szCs w:val="18"/>
        </w:rPr>
        <w:t>日本院</w:t>
      </w:r>
      <w:r w:rsidRPr="008B1767">
        <w:rPr>
          <w:rFonts w:eastAsia="標楷體" w:hint="eastAsia"/>
          <w:bCs/>
          <w:sz w:val="18"/>
          <w:szCs w:val="18"/>
        </w:rPr>
        <w:t>111</w:t>
      </w:r>
      <w:r w:rsidRPr="008B1767">
        <w:rPr>
          <w:rFonts w:eastAsia="標楷體" w:hint="eastAsia"/>
          <w:bCs/>
          <w:sz w:val="18"/>
          <w:szCs w:val="18"/>
        </w:rPr>
        <w:t>學年度第</w:t>
      </w:r>
      <w:r w:rsidRPr="008B1767">
        <w:rPr>
          <w:rFonts w:eastAsia="標楷體" w:hint="eastAsia"/>
          <w:bCs/>
          <w:sz w:val="18"/>
          <w:szCs w:val="18"/>
        </w:rPr>
        <w:t>6</w:t>
      </w:r>
      <w:r w:rsidRPr="008B1767">
        <w:rPr>
          <w:rFonts w:eastAsia="標楷體" w:hint="eastAsia"/>
          <w:bCs/>
          <w:sz w:val="18"/>
          <w:szCs w:val="18"/>
        </w:rPr>
        <w:t>次教師評審委員會議修正通過</w:t>
      </w:r>
    </w:p>
    <w:p w:rsidR="00CA355C" w:rsidRPr="008B1767" w:rsidRDefault="00CA355C" w:rsidP="00CA355C">
      <w:pPr>
        <w:spacing w:line="240" w:lineRule="exact"/>
        <w:jc w:val="right"/>
        <w:rPr>
          <w:rFonts w:eastAsia="標楷體"/>
          <w:bCs/>
          <w:sz w:val="18"/>
        </w:rPr>
      </w:pPr>
      <w:r w:rsidRPr="008B1767">
        <w:rPr>
          <w:rFonts w:eastAsia="標楷體" w:hint="eastAsia"/>
          <w:bCs/>
          <w:sz w:val="18"/>
          <w:szCs w:val="18"/>
        </w:rPr>
        <w:t>112</w:t>
      </w:r>
      <w:r w:rsidRPr="008B1767">
        <w:rPr>
          <w:rFonts w:eastAsia="標楷體" w:hint="eastAsia"/>
          <w:bCs/>
          <w:sz w:val="18"/>
          <w:szCs w:val="18"/>
        </w:rPr>
        <w:t>年</w:t>
      </w:r>
      <w:r w:rsidRPr="008B1767">
        <w:rPr>
          <w:rFonts w:eastAsia="標楷體" w:hint="eastAsia"/>
          <w:bCs/>
          <w:sz w:val="18"/>
          <w:szCs w:val="18"/>
        </w:rPr>
        <w:t>3</w:t>
      </w:r>
      <w:r w:rsidRPr="008B1767">
        <w:rPr>
          <w:rFonts w:eastAsia="標楷體" w:hint="eastAsia"/>
          <w:bCs/>
          <w:sz w:val="18"/>
          <w:szCs w:val="18"/>
        </w:rPr>
        <w:t>月</w:t>
      </w:r>
      <w:r w:rsidRPr="008B1767">
        <w:rPr>
          <w:rFonts w:eastAsia="標楷體" w:hint="eastAsia"/>
          <w:bCs/>
          <w:sz w:val="18"/>
          <w:szCs w:val="18"/>
        </w:rPr>
        <w:t>20</w:t>
      </w:r>
      <w:r w:rsidRPr="008B1767">
        <w:rPr>
          <w:rFonts w:eastAsia="標楷體" w:hint="eastAsia"/>
          <w:bCs/>
          <w:sz w:val="18"/>
          <w:szCs w:val="18"/>
        </w:rPr>
        <w:t>日</w:t>
      </w:r>
      <w:bookmarkStart w:id="1" w:name="_Hlk195023704"/>
      <w:r w:rsidRPr="008B1767">
        <w:rPr>
          <w:rFonts w:eastAsia="標楷體" w:hint="eastAsia"/>
          <w:bCs/>
          <w:sz w:val="18"/>
          <w:szCs w:val="18"/>
        </w:rPr>
        <w:t>本院</w:t>
      </w:r>
      <w:r w:rsidRPr="008B1767">
        <w:rPr>
          <w:rFonts w:eastAsia="標楷體" w:hint="eastAsia"/>
          <w:bCs/>
          <w:sz w:val="18"/>
          <w:szCs w:val="18"/>
        </w:rPr>
        <w:t>111</w:t>
      </w:r>
      <w:r w:rsidRPr="008B1767">
        <w:rPr>
          <w:rFonts w:eastAsia="標楷體" w:hint="eastAsia"/>
          <w:bCs/>
          <w:sz w:val="18"/>
          <w:szCs w:val="18"/>
        </w:rPr>
        <w:t>學年度第</w:t>
      </w:r>
      <w:r w:rsidR="007644E2" w:rsidRPr="008B1767">
        <w:rPr>
          <w:rFonts w:eastAsia="標楷體" w:hint="eastAsia"/>
          <w:bCs/>
          <w:sz w:val="18"/>
          <w:szCs w:val="18"/>
        </w:rPr>
        <w:t>4</w:t>
      </w:r>
      <w:r w:rsidRPr="008B1767">
        <w:rPr>
          <w:rFonts w:eastAsia="標楷體" w:hint="eastAsia"/>
          <w:bCs/>
          <w:sz w:val="18"/>
          <w:szCs w:val="18"/>
        </w:rPr>
        <w:t>次院</w:t>
      </w:r>
      <w:proofErr w:type="gramStart"/>
      <w:r w:rsidRPr="008B1767">
        <w:rPr>
          <w:rFonts w:eastAsia="標楷體" w:hint="eastAsia"/>
          <w:bCs/>
          <w:sz w:val="18"/>
          <w:szCs w:val="18"/>
        </w:rPr>
        <w:t>務</w:t>
      </w:r>
      <w:proofErr w:type="gramEnd"/>
      <w:r w:rsidRPr="008B1767">
        <w:rPr>
          <w:rFonts w:eastAsia="標楷體" w:hint="eastAsia"/>
          <w:bCs/>
          <w:sz w:val="18"/>
          <w:szCs w:val="18"/>
        </w:rPr>
        <w:t>會議修正通過</w:t>
      </w:r>
      <w:bookmarkEnd w:id="1"/>
    </w:p>
    <w:p w:rsidR="00CA355C" w:rsidRPr="008B1767" w:rsidRDefault="002A5121" w:rsidP="00296039">
      <w:pPr>
        <w:spacing w:line="240" w:lineRule="exact"/>
        <w:jc w:val="right"/>
        <w:rPr>
          <w:rFonts w:eastAsia="標楷體"/>
          <w:bCs/>
          <w:sz w:val="18"/>
        </w:rPr>
      </w:pPr>
      <w:r w:rsidRPr="008B1767">
        <w:rPr>
          <w:rFonts w:eastAsia="標楷體" w:hint="eastAsia"/>
          <w:bCs/>
          <w:sz w:val="18"/>
        </w:rPr>
        <w:t>114</w:t>
      </w:r>
      <w:r w:rsidR="000A0D7C" w:rsidRPr="008B1767">
        <w:rPr>
          <w:rFonts w:eastAsia="標楷體" w:hint="eastAsia"/>
          <w:bCs/>
          <w:sz w:val="18"/>
        </w:rPr>
        <w:t>年</w:t>
      </w:r>
      <w:r w:rsidRPr="008B1767">
        <w:rPr>
          <w:rFonts w:eastAsia="標楷體" w:hint="eastAsia"/>
          <w:bCs/>
          <w:sz w:val="18"/>
        </w:rPr>
        <w:t>3</w:t>
      </w:r>
      <w:r w:rsidR="000A0D7C" w:rsidRPr="008B1767">
        <w:rPr>
          <w:rFonts w:eastAsia="標楷體" w:hint="eastAsia"/>
          <w:bCs/>
          <w:sz w:val="18"/>
        </w:rPr>
        <w:t>月</w:t>
      </w:r>
      <w:r w:rsidRPr="008B1767">
        <w:rPr>
          <w:rFonts w:eastAsia="標楷體" w:hint="eastAsia"/>
          <w:bCs/>
          <w:sz w:val="18"/>
        </w:rPr>
        <w:t>20</w:t>
      </w:r>
      <w:r w:rsidR="000A0D7C" w:rsidRPr="008B1767">
        <w:rPr>
          <w:rFonts w:eastAsia="標楷體" w:hint="eastAsia"/>
          <w:bCs/>
          <w:sz w:val="18"/>
        </w:rPr>
        <w:t>日</w:t>
      </w:r>
      <w:r w:rsidRPr="008B1767">
        <w:rPr>
          <w:rFonts w:eastAsia="標楷體" w:hint="eastAsia"/>
          <w:bCs/>
          <w:sz w:val="18"/>
        </w:rPr>
        <w:t xml:space="preserve"> </w:t>
      </w:r>
      <w:r w:rsidRPr="008B1767">
        <w:rPr>
          <w:rFonts w:eastAsia="標楷體" w:hint="eastAsia"/>
          <w:bCs/>
          <w:sz w:val="18"/>
        </w:rPr>
        <w:t>本院</w:t>
      </w:r>
      <w:r w:rsidRPr="008B1767">
        <w:rPr>
          <w:rFonts w:eastAsia="標楷體" w:hint="eastAsia"/>
          <w:bCs/>
          <w:sz w:val="18"/>
        </w:rPr>
        <w:t>11</w:t>
      </w:r>
      <w:r w:rsidR="00E72964" w:rsidRPr="008B1767">
        <w:rPr>
          <w:rFonts w:eastAsia="標楷體"/>
          <w:bCs/>
          <w:sz w:val="18"/>
        </w:rPr>
        <w:t>3</w:t>
      </w:r>
      <w:r w:rsidRPr="008B1767">
        <w:rPr>
          <w:rFonts w:eastAsia="標楷體" w:hint="eastAsia"/>
          <w:bCs/>
          <w:sz w:val="18"/>
        </w:rPr>
        <w:t>學年度第</w:t>
      </w:r>
      <w:r w:rsidR="00EF07D6" w:rsidRPr="008B1767">
        <w:rPr>
          <w:rFonts w:eastAsia="標楷體"/>
          <w:bCs/>
          <w:sz w:val="18"/>
        </w:rPr>
        <w:t>8</w:t>
      </w:r>
      <w:r w:rsidRPr="008B1767">
        <w:rPr>
          <w:rFonts w:eastAsia="標楷體" w:hint="eastAsia"/>
          <w:bCs/>
          <w:sz w:val="18"/>
        </w:rPr>
        <w:t>次教師評審委員會修正</w:t>
      </w:r>
      <w:r w:rsidR="00AD4716" w:rsidRPr="008B1767">
        <w:rPr>
          <w:rFonts w:eastAsia="標楷體" w:hint="eastAsia"/>
          <w:bCs/>
          <w:sz w:val="18"/>
        </w:rPr>
        <w:t>通過</w:t>
      </w:r>
    </w:p>
    <w:p w:rsidR="00CA44A8" w:rsidRPr="008B1767" w:rsidRDefault="00CA44A8" w:rsidP="00296039">
      <w:pPr>
        <w:spacing w:line="240" w:lineRule="exact"/>
        <w:jc w:val="right"/>
        <w:rPr>
          <w:rFonts w:eastAsia="標楷體"/>
          <w:bCs/>
          <w:sz w:val="18"/>
        </w:rPr>
      </w:pPr>
      <w:r w:rsidRPr="008B1767">
        <w:rPr>
          <w:rFonts w:eastAsia="標楷體"/>
          <w:bCs/>
          <w:sz w:val="18"/>
        </w:rPr>
        <w:t>114</w:t>
      </w:r>
      <w:r w:rsidR="000A0D7C" w:rsidRPr="008B1767">
        <w:rPr>
          <w:rFonts w:eastAsia="標楷體" w:hint="eastAsia"/>
          <w:bCs/>
          <w:sz w:val="18"/>
        </w:rPr>
        <w:t>年</w:t>
      </w:r>
      <w:r w:rsidRPr="008B1767">
        <w:rPr>
          <w:rFonts w:eastAsia="標楷體"/>
          <w:bCs/>
          <w:sz w:val="18"/>
        </w:rPr>
        <w:t>4</w:t>
      </w:r>
      <w:r w:rsidR="000A0D7C" w:rsidRPr="008B1767">
        <w:rPr>
          <w:rFonts w:eastAsia="標楷體" w:hint="eastAsia"/>
          <w:bCs/>
          <w:sz w:val="18"/>
        </w:rPr>
        <w:t>月</w:t>
      </w:r>
      <w:r w:rsidRPr="008B1767">
        <w:rPr>
          <w:rFonts w:eastAsia="標楷體"/>
          <w:bCs/>
          <w:sz w:val="18"/>
        </w:rPr>
        <w:t>7</w:t>
      </w:r>
      <w:r w:rsidR="000A0D7C" w:rsidRPr="008B1767">
        <w:rPr>
          <w:rFonts w:eastAsia="標楷體" w:hint="eastAsia"/>
          <w:bCs/>
          <w:sz w:val="18"/>
        </w:rPr>
        <w:t>日</w:t>
      </w:r>
      <w:r w:rsidRPr="008B1767">
        <w:rPr>
          <w:rFonts w:eastAsia="標楷體" w:hint="eastAsia"/>
          <w:bCs/>
          <w:sz w:val="18"/>
        </w:rPr>
        <w:t>本院</w:t>
      </w:r>
      <w:r w:rsidRPr="008B1767">
        <w:rPr>
          <w:rFonts w:eastAsia="標楷體" w:hint="eastAsia"/>
          <w:bCs/>
          <w:sz w:val="18"/>
        </w:rPr>
        <w:t>11</w:t>
      </w:r>
      <w:r w:rsidRPr="008B1767">
        <w:rPr>
          <w:rFonts w:eastAsia="標楷體"/>
          <w:bCs/>
          <w:sz w:val="18"/>
        </w:rPr>
        <w:t>3</w:t>
      </w:r>
      <w:r w:rsidRPr="008B1767">
        <w:rPr>
          <w:rFonts w:eastAsia="標楷體" w:hint="eastAsia"/>
          <w:bCs/>
          <w:sz w:val="18"/>
        </w:rPr>
        <w:t>學年度第</w:t>
      </w:r>
      <w:r w:rsidRPr="008B1767">
        <w:rPr>
          <w:rFonts w:eastAsia="標楷體"/>
          <w:bCs/>
          <w:sz w:val="18"/>
        </w:rPr>
        <w:t>3</w:t>
      </w:r>
      <w:r w:rsidRPr="008B1767">
        <w:rPr>
          <w:rFonts w:eastAsia="標楷體" w:hint="eastAsia"/>
          <w:bCs/>
          <w:sz w:val="18"/>
        </w:rPr>
        <w:t>次院</w:t>
      </w:r>
      <w:proofErr w:type="gramStart"/>
      <w:r w:rsidRPr="008B1767">
        <w:rPr>
          <w:rFonts w:eastAsia="標楷體" w:hint="eastAsia"/>
          <w:bCs/>
          <w:sz w:val="18"/>
        </w:rPr>
        <w:t>務</w:t>
      </w:r>
      <w:proofErr w:type="gramEnd"/>
      <w:r w:rsidRPr="008B1767">
        <w:rPr>
          <w:rFonts w:eastAsia="標楷體" w:hint="eastAsia"/>
          <w:bCs/>
          <w:sz w:val="18"/>
        </w:rPr>
        <w:t>會議修正通過</w:t>
      </w:r>
    </w:p>
    <w:p w:rsidR="000A0D7C" w:rsidRPr="008B1767" w:rsidRDefault="000A0D7C" w:rsidP="00296039">
      <w:pPr>
        <w:spacing w:line="240" w:lineRule="exact"/>
        <w:jc w:val="right"/>
        <w:rPr>
          <w:rFonts w:eastAsia="標楷體"/>
          <w:bCs/>
          <w:sz w:val="18"/>
        </w:rPr>
      </w:pPr>
      <w:r w:rsidRPr="008B1767">
        <w:rPr>
          <w:rFonts w:eastAsia="標楷體" w:hint="eastAsia"/>
          <w:bCs/>
          <w:sz w:val="18"/>
        </w:rPr>
        <w:t>11</w:t>
      </w:r>
      <w:r w:rsidRPr="008B1767">
        <w:rPr>
          <w:rFonts w:eastAsia="標楷體"/>
          <w:bCs/>
          <w:sz w:val="18"/>
        </w:rPr>
        <w:t>4</w:t>
      </w:r>
      <w:r w:rsidRPr="008B1767">
        <w:rPr>
          <w:rFonts w:eastAsia="標楷體" w:hint="eastAsia"/>
          <w:bCs/>
          <w:sz w:val="18"/>
        </w:rPr>
        <w:t>年</w:t>
      </w:r>
      <w:r w:rsidRPr="008B1767">
        <w:rPr>
          <w:rFonts w:eastAsia="標楷體"/>
          <w:bCs/>
          <w:sz w:val="18"/>
        </w:rPr>
        <w:t>5</w:t>
      </w:r>
      <w:r w:rsidRPr="008B1767">
        <w:rPr>
          <w:rFonts w:eastAsia="標楷體" w:hint="eastAsia"/>
          <w:bCs/>
          <w:sz w:val="18"/>
        </w:rPr>
        <w:t>月</w:t>
      </w:r>
      <w:r w:rsidRPr="008B1767">
        <w:rPr>
          <w:rFonts w:eastAsia="標楷體"/>
          <w:bCs/>
          <w:sz w:val="18"/>
        </w:rPr>
        <w:t>15</w:t>
      </w:r>
      <w:r w:rsidRPr="008B1767">
        <w:rPr>
          <w:rFonts w:eastAsia="標楷體" w:hint="eastAsia"/>
          <w:bCs/>
          <w:sz w:val="18"/>
        </w:rPr>
        <w:t>日本校第</w:t>
      </w:r>
      <w:r w:rsidRPr="008B1767">
        <w:rPr>
          <w:rFonts w:eastAsia="標楷體"/>
          <w:bCs/>
          <w:sz w:val="18"/>
        </w:rPr>
        <w:t>446</w:t>
      </w:r>
      <w:r w:rsidRPr="008B1767">
        <w:rPr>
          <w:rFonts w:eastAsia="標楷體" w:hint="eastAsia"/>
          <w:bCs/>
          <w:sz w:val="18"/>
        </w:rPr>
        <w:t>次教師評審委員會修正通過</w:t>
      </w:r>
    </w:p>
    <w:p w:rsidR="00296039" w:rsidRPr="008B1767" w:rsidRDefault="00296039" w:rsidP="009B30E4">
      <w:pPr>
        <w:spacing w:line="480" w:lineRule="exact"/>
        <w:ind w:left="560" w:hangingChars="200" w:hanging="560"/>
        <w:rPr>
          <w:rFonts w:ascii="標楷體" w:eastAsia="標楷體" w:hAnsi="標楷體"/>
          <w:sz w:val="28"/>
          <w:szCs w:val="28"/>
        </w:rPr>
      </w:pPr>
      <w:r w:rsidRPr="008B1767">
        <w:rPr>
          <w:rFonts w:ascii="標楷體" w:eastAsia="標楷體" w:hAnsi="標楷體" w:hint="eastAsia"/>
          <w:sz w:val="28"/>
          <w:szCs w:val="28"/>
        </w:rPr>
        <w:t>一</w:t>
      </w:r>
      <w:r w:rsidR="009106BE" w:rsidRPr="008B1767">
        <w:rPr>
          <w:rFonts w:ascii="標楷體" w:eastAsia="標楷體" w:hAnsi="標楷體" w:hint="eastAsia"/>
          <w:sz w:val="28"/>
          <w:szCs w:val="28"/>
        </w:rPr>
        <w:t>、</w:t>
      </w:r>
      <w:r w:rsidRPr="008B1767">
        <w:rPr>
          <w:rFonts w:ascii="標楷體" w:eastAsia="標楷體" w:hAnsi="標楷體" w:hint="eastAsia"/>
          <w:sz w:val="28"/>
          <w:szCs w:val="28"/>
        </w:rPr>
        <w:t>海洋科學學院(以下簡稱本院)為使院</w:t>
      </w:r>
      <w:r w:rsidR="00B80312" w:rsidRPr="008B1767">
        <w:rPr>
          <w:rFonts w:ascii="標楷體" w:eastAsia="標楷體" w:hAnsi="標楷體" w:hint="eastAsia"/>
          <w:sz w:val="28"/>
          <w:szCs w:val="28"/>
        </w:rPr>
        <w:t>、</w:t>
      </w:r>
      <w:r w:rsidRPr="008B1767">
        <w:rPr>
          <w:rFonts w:ascii="標楷體" w:eastAsia="標楷體" w:hAnsi="標楷體" w:hint="eastAsia"/>
          <w:sz w:val="28"/>
          <w:szCs w:val="28"/>
        </w:rPr>
        <w:t>系、所</w:t>
      </w:r>
      <w:r w:rsidR="00B80312" w:rsidRPr="008B1767">
        <w:rPr>
          <w:rFonts w:ascii="標楷體" w:eastAsia="標楷體" w:hAnsi="標楷體" w:hint="eastAsia"/>
          <w:sz w:val="28"/>
          <w:szCs w:val="28"/>
        </w:rPr>
        <w:t>、學位學程</w:t>
      </w:r>
      <w:r w:rsidRPr="008B1767">
        <w:rPr>
          <w:rFonts w:ascii="標楷體" w:eastAsia="標楷體" w:hAnsi="標楷體" w:hint="eastAsia"/>
          <w:sz w:val="28"/>
          <w:szCs w:val="28"/>
        </w:rPr>
        <w:t>辦理升等審</w:t>
      </w:r>
      <w:r w:rsidR="00B80312" w:rsidRPr="008B1767">
        <w:rPr>
          <w:rFonts w:ascii="標楷體" w:eastAsia="標楷體" w:hAnsi="標楷體" w:hint="eastAsia"/>
          <w:sz w:val="28"/>
          <w:szCs w:val="28"/>
        </w:rPr>
        <w:t>查</w:t>
      </w:r>
      <w:r w:rsidRPr="008B1767">
        <w:rPr>
          <w:rFonts w:ascii="標楷體" w:eastAsia="標楷體" w:hAnsi="標楷體" w:hint="eastAsia"/>
          <w:sz w:val="28"/>
          <w:szCs w:val="28"/>
        </w:rPr>
        <w:t>，依據國立中山大學教師評審委員會</w:t>
      </w:r>
      <w:r w:rsidR="00B80312" w:rsidRPr="008B1767">
        <w:rPr>
          <w:rFonts w:ascii="標楷體" w:eastAsia="標楷體" w:hAnsi="標楷體" w:hint="eastAsia"/>
          <w:sz w:val="28"/>
          <w:szCs w:val="28"/>
        </w:rPr>
        <w:t>(以下簡稱教評會)</w:t>
      </w:r>
      <w:r w:rsidRPr="008B1767">
        <w:rPr>
          <w:rFonts w:ascii="標楷體" w:eastAsia="標楷體" w:hAnsi="標楷體" w:hint="eastAsia"/>
          <w:sz w:val="28"/>
          <w:szCs w:val="28"/>
        </w:rPr>
        <w:t>設置辦法</w:t>
      </w:r>
      <w:r w:rsidR="00B80312" w:rsidRPr="008B1767">
        <w:rPr>
          <w:rFonts w:ascii="標楷體" w:eastAsia="標楷體" w:hAnsi="標楷體" w:hint="eastAsia"/>
          <w:sz w:val="28"/>
          <w:szCs w:val="28"/>
        </w:rPr>
        <w:t>及國立中山大學教師升等審查辦法</w:t>
      </w:r>
      <w:r w:rsidR="000771BC" w:rsidRPr="008B1767">
        <w:rPr>
          <w:rFonts w:ascii="標楷體" w:eastAsia="標楷體" w:hAnsi="標楷體" w:hint="eastAsia"/>
          <w:sz w:val="28"/>
          <w:szCs w:val="28"/>
        </w:rPr>
        <w:t>（以下簡稱本校辦法）</w:t>
      </w:r>
      <w:r w:rsidRPr="008B1767">
        <w:rPr>
          <w:rFonts w:ascii="標楷體" w:eastAsia="標楷體" w:hAnsi="標楷體" w:hint="eastAsia"/>
          <w:sz w:val="28"/>
          <w:szCs w:val="28"/>
        </w:rPr>
        <w:t>訂定國立中山大學海洋科學學院教師升等審查</w:t>
      </w:r>
      <w:r w:rsidR="009106BE" w:rsidRPr="008B1767">
        <w:rPr>
          <w:rFonts w:ascii="標楷體" w:eastAsia="標楷體" w:hAnsi="標楷體" w:hint="eastAsia"/>
          <w:sz w:val="28"/>
          <w:szCs w:val="28"/>
        </w:rPr>
        <w:t>要點</w:t>
      </w:r>
      <w:r w:rsidRPr="008B1767">
        <w:rPr>
          <w:rFonts w:ascii="標楷體" w:eastAsia="標楷體" w:hAnsi="標楷體" w:hint="eastAsia"/>
          <w:sz w:val="28"/>
          <w:szCs w:val="28"/>
        </w:rPr>
        <w:t>（以下簡稱本</w:t>
      </w:r>
      <w:r w:rsidR="009106BE" w:rsidRPr="008B1767">
        <w:rPr>
          <w:rFonts w:ascii="標楷體" w:eastAsia="標楷體" w:hAnsi="標楷體" w:hint="eastAsia"/>
          <w:sz w:val="28"/>
          <w:szCs w:val="28"/>
        </w:rPr>
        <w:t>要點</w:t>
      </w:r>
      <w:r w:rsidRPr="008B1767">
        <w:rPr>
          <w:rFonts w:ascii="標楷體" w:eastAsia="標楷體" w:hAnsi="標楷體" w:hint="eastAsia"/>
          <w:sz w:val="28"/>
          <w:szCs w:val="28"/>
        </w:rPr>
        <w:t>）。</w:t>
      </w:r>
    </w:p>
    <w:p w:rsidR="00A82162" w:rsidRPr="008B1767" w:rsidRDefault="00B80312" w:rsidP="009B30E4">
      <w:pPr>
        <w:spacing w:line="480" w:lineRule="exact"/>
        <w:ind w:left="560" w:hangingChars="200" w:hanging="560"/>
        <w:rPr>
          <w:rFonts w:ascii="標楷體" w:eastAsia="標楷體" w:hAnsi="標楷體"/>
          <w:sz w:val="28"/>
          <w:szCs w:val="28"/>
        </w:rPr>
      </w:pPr>
      <w:r w:rsidRPr="008B1767">
        <w:rPr>
          <w:rFonts w:ascii="標楷體" w:eastAsia="標楷體" w:hAnsi="標楷體" w:hint="eastAsia"/>
          <w:sz w:val="28"/>
          <w:szCs w:val="28"/>
        </w:rPr>
        <w:t>二</w:t>
      </w:r>
      <w:r w:rsidR="009106BE" w:rsidRPr="008B1767">
        <w:rPr>
          <w:rFonts w:ascii="標楷體" w:eastAsia="標楷體" w:hAnsi="標楷體" w:hint="eastAsia"/>
          <w:sz w:val="28"/>
          <w:szCs w:val="28"/>
        </w:rPr>
        <w:t>、</w:t>
      </w:r>
      <w:proofErr w:type="gramStart"/>
      <w:r w:rsidR="00A82162" w:rsidRPr="008B1767">
        <w:rPr>
          <w:rFonts w:ascii="標楷體" w:eastAsia="標楷體" w:hAnsi="標楷體" w:hint="eastAsia"/>
          <w:sz w:val="28"/>
          <w:szCs w:val="28"/>
        </w:rPr>
        <w:t>本院升等</w:t>
      </w:r>
      <w:proofErr w:type="gramEnd"/>
      <w:r w:rsidR="00A82162" w:rsidRPr="008B1767">
        <w:rPr>
          <w:rFonts w:ascii="標楷體" w:eastAsia="標楷體" w:hAnsi="標楷體" w:hint="eastAsia"/>
          <w:sz w:val="28"/>
          <w:szCs w:val="28"/>
        </w:rPr>
        <w:t>管道、審查項目及成果</w:t>
      </w:r>
      <w:r w:rsidR="001D6E5B" w:rsidRPr="008B1767">
        <w:rPr>
          <w:rFonts w:ascii="標楷體" w:eastAsia="標楷體" w:hAnsi="標楷體" w:hint="eastAsia"/>
          <w:sz w:val="28"/>
          <w:szCs w:val="28"/>
        </w:rPr>
        <w:t>：</w:t>
      </w:r>
    </w:p>
    <w:p w:rsidR="00A82162" w:rsidRPr="008B1767" w:rsidRDefault="00A82162" w:rsidP="00947C59">
      <w:pPr>
        <w:spacing w:line="480" w:lineRule="exact"/>
        <w:ind w:leftChars="200" w:left="1320" w:hangingChars="300" w:hanging="840"/>
        <w:rPr>
          <w:rFonts w:ascii="標楷體" w:eastAsia="標楷體" w:hAnsi="標楷體"/>
          <w:sz w:val="28"/>
          <w:szCs w:val="28"/>
        </w:rPr>
      </w:pPr>
      <w:r w:rsidRPr="008B1767">
        <w:rPr>
          <w:rFonts w:ascii="標楷體" w:eastAsia="標楷體" w:hAnsi="標楷體" w:hint="eastAsia"/>
          <w:sz w:val="28"/>
          <w:szCs w:val="28"/>
        </w:rPr>
        <w:t>(一)本院教師升等管道分為一般研究類、技術應用類及教學研究類。教師應就升等管道類別擇一提出申請。</w:t>
      </w:r>
    </w:p>
    <w:p w:rsidR="00296039" w:rsidRPr="008B1767" w:rsidRDefault="00A82162" w:rsidP="00947C59">
      <w:pPr>
        <w:spacing w:line="480" w:lineRule="exact"/>
        <w:ind w:leftChars="200" w:left="1320" w:hangingChars="300" w:hanging="840"/>
        <w:rPr>
          <w:rFonts w:ascii="標楷體" w:eastAsia="標楷體" w:hAnsi="標楷體"/>
          <w:sz w:val="28"/>
          <w:szCs w:val="28"/>
        </w:rPr>
      </w:pPr>
      <w:r w:rsidRPr="008B1767">
        <w:rPr>
          <w:rFonts w:ascii="標楷體" w:eastAsia="標楷體" w:hAnsi="標楷體"/>
          <w:sz w:val="28"/>
          <w:szCs w:val="28"/>
        </w:rPr>
        <w:t>(</w:t>
      </w:r>
      <w:r w:rsidRPr="008B1767">
        <w:rPr>
          <w:rFonts w:ascii="標楷體" w:eastAsia="標楷體" w:hAnsi="標楷體" w:hint="eastAsia"/>
          <w:sz w:val="28"/>
          <w:szCs w:val="28"/>
        </w:rPr>
        <w:t>二)</w:t>
      </w:r>
      <w:r w:rsidR="00296039" w:rsidRPr="008B1767">
        <w:rPr>
          <w:rFonts w:ascii="標楷體" w:eastAsia="標楷體" w:hAnsi="標楷體" w:hint="eastAsia"/>
          <w:sz w:val="28"/>
          <w:szCs w:val="28"/>
        </w:rPr>
        <w:t>升等審查分學術</w:t>
      </w:r>
      <w:r w:rsidR="00AF344F" w:rsidRPr="008B1767">
        <w:rPr>
          <w:rFonts w:ascii="標楷體" w:eastAsia="標楷體" w:hAnsi="標楷體" w:hint="eastAsia"/>
          <w:sz w:val="28"/>
          <w:szCs w:val="28"/>
        </w:rPr>
        <w:t>產學</w:t>
      </w:r>
      <w:r w:rsidR="00296039" w:rsidRPr="008B1767">
        <w:rPr>
          <w:rFonts w:ascii="標楷體" w:eastAsia="標楷體" w:hAnsi="標楷體" w:hint="eastAsia"/>
          <w:sz w:val="28"/>
          <w:szCs w:val="28"/>
        </w:rPr>
        <w:t>研究</w:t>
      </w:r>
      <w:r w:rsidR="00AF344F" w:rsidRPr="008B1767">
        <w:rPr>
          <w:rFonts w:ascii="標楷體" w:eastAsia="標楷體" w:hAnsi="標楷體" w:hint="eastAsia"/>
          <w:sz w:val="28"/>
          <w:szCs w:val="28"/>
        </w:rPr>
        <w:t>績效</w:t>
      </w:r>
      <w:r w:rsidR="007D0B62" w:rsidRPr="008B1767">
        <w:rPr>
          <w:rFonts w:ascii="標楷體" w:eastAsia="標楷體" w:hAnsi="標楷體" w:hint="eastAsia"/>
          <w:sz w:val="28"/>
          <w:szCs w:val="28"/>
        </w:rPr>
        <w:t>(A，包含學術研究成果外審成績(A1)及</w:t>
      </w:r>
      <w:r w:rsidR="00B613FD" w:rsidRPr="008B1767">
        <w:rPr>
          <w:rFonts w:ascii="標楷體" w:eastAsia="標楷體" w:hAnsi="標楷體" w:hint="eastAsia"/>
          <w:sz w:val="28"/>
          <w:szCs w:val="28"/>
        </w:rPr>
        <w:t>七年內本職級研究計畫獎助及學術成就</w:t>
      </w:r>
      <w:r w:rsidR="007D0B62" w:rsidRPr="008B1767">
        <w:rPr>
          <w:rFonts w:ascii="標楷體" w:eastAsia="標楷體" w:hAnsi="標楷體" w:hint="eastAsia"/>
          <w:sz w:val="28"/>
          <w:szCs w:val="28"/>
        </w:rPr>
        <w:t>(A2))</w:t>
      </w:r>
      <w:r w:rsidR="00296039" w:rsidRPr="008B1767">
        <w:rPr>
          <w:rFonts w:ascii="標楷體" w:eastAsia="標楷體" w:hAnsi="標楷體" w:hint="eastAsia"/>
          <w:sz w:val="28"/>
          <w:szCs w:val="28"/>
        </w:rPr>
        <w:t>、教學績效及服務</w:t>
      </w:r>
      <w:r w:rsidR="00CD5E8C" w:rsidRPr="008B1767">
        <w:rPr>
          <w:rFonts w:ascii="標楷體" w:eastAsia="標楷體" w:hAnsi="標楷體" w:hint="eastAsia"/>
          <w:sz w:val="28"/>
          <w:szCs w:val="28"/>
        </w:rPr>
        <w:t>績效</w:t>
      </w:r>
      <w:r w:rsidR="00296039" w:rsidRPr="008B1767">
        <w:rPr>
          <w:rFonts w:ascii="標楷體" w:eastAsia="標楷體" w:hAnsi="標楷體" w:hint="eastAsia"/>
          <w:sz w:val="28"/>
          <w:szCs w:val="28"/>
        </w:rPr>
        <w:t>三項，其分配比</w:t>
      </w:r>
      <w:r w:rsidR="00042038" w:rsidRPr="008B1767">
        <w:rPr>
          <w:rFonts w:ascii="標楷體" w:eastAsia="標楷體" w:hAnsi="標楷體" w:hint="eastAsia"/>
          <w:sz w:val="28"/>
          <w:szCs w:val="28"/>
        </w:rPr>
        <w:t>例</w:t>
      </w:r>
      <w:r w:rsidR="00296039" w:rsidRPr="008B1767">
        <w:rPr>
          <w:rFonts w:ascii="標楷體" w:eastAsia="標楷體" w:hAnsi="標楷體" w:hint="eastAsia"/>
          <w:sz w:val="28"/>
          <w:szCs w:val="28"/>
        </w:rPr>
        <w:t>為：</w:t>
      </w:r>
    </w:p>
    <w:p w:rsidR="005F61CE" w:rsidRPr="008B1767" w:rsidRDefault="00A82162" w:rsidP="00947C59">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w:t>
      </w:r>
      <w:r w:rsidR="005F61CE" w:rsidRPr="008B1767">
        <w:rPr>
          <w:rFonts w:ascii="標楷體" w:eastAsia="標楷體" w:hAnsi="標楷體" w:hint="eastAsia"/>
          <w:sz w:val="28"/>
          <w:szCs w:val="28"/>
        </w:rPr>
        <w:t>以</w:t>
      </w:r>
      <w:r w:rsidR="00AF344F" w:rsidRPr="008B1767">
        <w:rPr>
          <w:rFonts w:ascii="標楷體" w:eastAsia="標楷體" w:hAnsi="標楷體" w:hint="eastAsia"/>
          <w:sz w:val="28"/>
          <w:szCs w:val="28"/>
        </w:rPr>
        <w:t>一般研究類</w:t>
      </w:r>
      <w:r w:rsidR="005F61CE" w:rsidRPr="008B1767">
        <w:rPr>
          <w:rFonts w:ascii="標楷體" w:eastAsia="標楷體" w:hAnsi="標楷體" w:hint="eastAsia"/>
          <w:sz w:val="28"/>
          <w:szCs w:val="28"/>
        </w:rPr>
        <w:t>或技術</w:t>
      </w:r>
      <w:proofErr w:type="gramStart"/>
      <w:r w:rsidR="005F61CE" w:rsidRPr="008B1767">
        <w:rPr>
          <w:rFonts w:ascii="標楷體" w:eastAsia="標楷體" w:hAnsi="標楷體" w:hint="eastAsia"/>
          <w:sz w:val="28"/>
          <w:szCs w:val="28"/>
        </w:rPr>
        <w:t>應用類升等</w:t>
      </w:r>
      <w:proofErr w:type="gramEnd"/>
      <w:r w:rsidR="00B80312" w:rsidRPr="008B1767">
        <w:rPr>
          <w:rFonts w:ascii="標楷體" w:eastAsia="標楷體" w:hAnsi="標楷體" w:hint="eastAsia"/>
          <w:sz w:val="28"/>
          <w:szCs w:val="28"/>
        </w:rPr>
        <w:t>者</w:t>
      </w:r>
      <w:r w:rsidR="005F61CE" w:rsidRPr="008B1767">
        <w:rPr>
          <w:rFonts w:ascii="標楷體" w:eastAsia="標楷體" w:hAnsi="標楷體" w:hint="eastAsia"/>
          <w:sz w:val="28"/>
          <w:szCs w:val="28"/>
        </w:rPr>
        <w:t>：</w:t>
      </w:r>
      <w:r w:rsidR="00AF344F" w:rsidRPr="008B1767">
        <w:rPr>
          <w:rFonts w:ascii="標楷體" w:eastAsia="標楷體" w:hAnsi="標楷體" w:hint="eastAsia"/>
          <w:sz w:val="28"/>
          <w:szCs w:val="28"/>
        </w:rPr>
        <w:t>學術產學研究績效</w:t>
      </w:r>
      <w:r w:rsidR="005F61CE" w:rsidRPr="008B1767">
        <w:rPr>
          <w:rFonts w:ascii="標楷體" w:eastAsia="標楷體" w:hAnsi="標楷體" w:hint="eastAsia"/>
          <w:sz w:val="28"/>
          <w:szCs w:val="28"/>
        </w:rPr>
        <w:t>7</w:t>
      </w:r>
      <w:r w:rsidR="005F61CE" w:rsidRPr="008B1767">
        <w:rPr>
          <w:rFonts w:ascii="標楷體" w:eastAsia="標楷體" w:hAnsi="標楷體"/>
          <w:sz w:val="28"/>
          <w:szCs w:val="28"/>
        </w:rPr>
        <w:t>0</w:t>
      </w:r>
      <w:r w:rsidR="005F61CE" w:rsidRPr="008B1767">
        <w:rPr>
          <w:rFonts w:ascii="標楷體" w:eastAsia="標楷體" w:hAnsi="標楷體" w:hint="eastAsia"/>
          <w:sz w:val="28"/>
          <w:szCs w:val="28"/>
        </w:rPr>
        <w:t>分、教學績效2</w:t>
      </w:r>
      <w:r w:rsidR="005F61CE" w:rsidRPr="008B1767">
        <w:rPr>
          <w:rFonts w:ascii="標楷體" w:eastAsia="標楷體" w:hAnsi="標楷體"/>
          <w:sz w:val="28"/>
          <w:szCs w:val="28"/>
        </w:rPr>
        <w:t>0</w:t>
      </w:r>
      <w:r w:rsidR="005F61CE" w:rsidRPr="008B1767">
        <w:rPr>
          <w:rFonts w:ascii="標楷體" w:eastAsia="標楷體" w:hAnsi="標楷體" w:hint="eastAsia"/>
          <w:sz w:val="28"/>
          <w:szCs w:val="28"/>
        </w:rPr>
        <w:t>分、服務</w:t>
      </w:r>
      <w:r w:rsidR="00CD5E8C" w:rsidRPr="008B1767">
        <w:rPr>
          <w:rFonts w:ascii="標楷體" w:eastAsia="標楷體" w:hAnsi="標楷體" w:hint="eastAsia"/>
          <w:sz w:val="28"/>
          <w:szCs w:val="28"/>
        </w:rPr>
        <w:t>績效</w:t>
      </w:r>
      <w:r w:rsidR="005F61CE" w:rsidRPr="008B1767">
        <w:rPr>
          <w:rFonts w:ascii="標楷體" w:eastAsia="標楷體" w:hAnsi="標楷體" w:hint="eastAsia"/>
          <w:sz w:val="28"/>
          <w:szCs w:val="28"/>
        </w:rPr>
        <w:t>1</w:t>
      </w:r>
      <w:r w:rsidR="005F61CE" w:rsidRPr="008B1767">
        <w:rPr>
          <w:rFonts w:ascii="標楷體" w:eastAsia="標楷體" w:hAnsi="標楷體"/>
          <w:sz w:val="28"/>
          <w:szCs w:val="28"/>
        </w:rPr>
        <w:t>0</w:t>
      </w:r>
      <w:r w:rsidR="005F61CE" w:rsidRPr="008B1767">
        <w:rPr>
          <w:rFonts w:ascii="標楷體" w:eastAsia="標楷體" w:hAnsi="標楷體" w:hint="eastAsia"/>
          <w:sz w:val="28"/>
          <w:szCs w:val="28"/>
        </w:rPr>
        <w:t>分。</w:t>
      </w:r>
    </w:p>
    <w:p w:rsidR="005F61CE" w:rsidRPr="008B1767" w:rsidRDefault="00A82162" w:rsidP="00947C59">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w:t>
      </w:r>
      <w:r w:rsidR="005F61CE" w:rsidRPr="008B1767">
        <w:rPr>
          <w:rFonts w:ascii="標楷體" w:eastAsia="標楷體" w:hAnsi="標楷體" w:hint="eastAsia"/>
          <w:sz w:val="28"/>
          <w:szCs w:val="28"/>
        </w:rPr>
        <w:t>以</w:t>
      </w:r>
      <w:r w:rsidR="00AF344F" w:rsidRPr="008B1767">
        <w:rPr>
          <w:rFonts w:ascii="標楷體" w:eastAsia="標楷體" w:hAnsi="標楷體" w:hint="eastAsia"/>
          <w:sz w:val="28"/>
          <w:szCs w:val="28"/>
        </w:rPr>
        <w:t>教學</w:t>
      </w:r>
      <w:proofErr w:type="gramStart"/>
      <w:r w:rsidR="00AF344F" w:rsidRPr="008B1767">
        <w:rPr>
          <w:rFonts w:ascii="標楷體" w:eastAsia="標楷體" w:hAnsi="標楷體" w:hint="eastAsia"/>
          <w:sz w:val="28"/>
          <w:szCs w:val="28"/>
        </w:rPr>
        <w:t>研究類</w:t>
      </w:r>
      <w:r w:rsidR="005F61CE" w:rsidRPr="008B1767">
        <w:rPr>
          <w:rFonts w:ascii="標楷體" w:eastAsia="標楷體" w:hAnsi="標楷體" w:hint="eastAsia"/>
          <w:sz w:val="28"/>
          <w:szCs w:val="28"/>
        </w:rPr>
        <w:t>升等</w:t>
      </w:r>
      <w:proofErr w:type="gramEnd"/>
      <w:r w:rsidR="00B80312" w:rsidRPr="008B1767">
        <w:rPr>
          <w:rFonts w:ascii="標楷體" w:eastAsia="標楷體" w:hAnsi="標楷體" w:hint="eastAsia"/>
          <w:sz w:val="28"/>
          <w:szCs w:val="28"/>
        </w:rPr>
        <w:t>者</w:t>
      </w:r>
      <w:r w:rsidR="005F61CE" w:rsidRPr="008B1767">
        <w:rPr>
          <w:rFonts w:ascii="標楷體" w:eastAsia="標楷體" w:hAnsi="標楷體" w:hint="eastAsia"/>
          <w:sz w:val="28"/>
          <w:szCs w:val="28"/>
        </w:rPr>
        <w:t>：</w:t>
      </w:r>
      <w:r w:rsidR="00AF344F" w:rsidRPr="008B1767">
        <w:rPr>
          <w:rFonts w:ascii="標楷體" w:eastAsia="標楷體" w:hAnsi="標楷體" w:hint="eastAsia"/>
          <w:sz w:val="28"/>
          <w:szCs w:val="28"/>
        </w:rPr>
        <w:t>學術產學研究績效</w:t>
      </w:r>
      <w:r w:rsidR="005F61CE" w:rsidRPr="008B1767">
        <w:rPr>
          <w:rFonts w:ascii="標楷體" w:eastAsia="標楷體" w:hAnsi="標楷體" w:hint="eastAsia"/>
          <w:sz w:val="28"/>
          <w:szCs w:val="28"/>
        </w:rPr>
        <w:t>6</w:t>
      </w:r>
      <w:r w:rsidR="005F61CE" w:rsidRPr="008B1767">
        <w:rPr>
          <w:rFonts w:ascii="標楷體" w:eastAsia="標楷體" w:hAnsi="標楷體"/>
          <w:sz w:val="28"/>
          <w:szCs w:val="28"/>
        </w:rPr>
        <w:t>0</w:t>
      </w:r>
      <w:r w:rsidR="005F61CE" w:rsidRPr="008B1767">
        <w:rPr>
          <w:rFonts w:ascii="標楷體" w:eastAsia="標楷體" w:hAnsi="標楷體" w:hint="eastAsia"/>
          <w:sz w:val="28"/>
          <w:szCs w:val="28"/>
        </w:rPr>
        <w:t>分、教學績效3</w:t>
      </w:r>
      <w:r w:rsidR="005F61CE" w:rsidRPr="008B1767">
        <w:rPr>
          <w:rFonts w:ascii="標楷體" w:eastAsia="標楷體" w:hAnsi="標楷體"/>
          <w:sz w:val="28"/>
          <w:szCs w:val="28"/>
        </w:rPr>
        <w:t>0</w:t>
      </w:r>
      <w:r w:rsidR="005F61CE" w:rsidRPr="008B1767">
        <w:rPr>
          <w:rFonts w:ascii="標楷體" w:eastAsia="標楷體" w:hAnsi="標楷體" w:hint="eastAsia"/>
          <w:sz w:val="28"/>
          <w:szCs w:val="28"/>
        </w:rPr>
        <w:t>分、服務</w:t>
      </w:r>
      <w:r w:rsidR="00CD5E8C" w:rsidRPr="008B1767">
        <w:rPr>
          <w:rFonts w:ascii="標楷體" w:eastAsia="標楷體" w:hAnsi="標楷體" w:hint="eastAsia"/>
          <w:sz w:val="28"/>
          <w:szCs w:val="28"/>
        </w:rPr>
        <w:t>績效</w:t>
      </w:r>
      <w:r w:rsidR="005F61CE" w:rsidRPr="008B1767">
        <w:rPr>
          <w:rFonts w:ascii="標楷體" w:eastAsia="標楷體" w:hAnsi="標楷體" w:hint="eastAsia"/>
          <w:sz w:val="28"/>
          <w:szCs w:val="28"/>
        </w:rPr>
        <w:t>1</w:t>
      </w:r>
      <w:r w:rsidR="005F61CE" w:rsidRPr="008B1767">
        <w:rPr>
          <w:rFonts w:ascii="標楷體" w:eastAsia="標楷體" w:hAnsi="標楷體"/>
          <w:sz w:val="28"/>
          <w:szCs w:val="28"/>
        </w:rPr>
        <w:t>0</w:t>
      </w:r>
      <w:r w:rsidR="005F61CE" w:rsidRPr="008B1767">
        <w:rPr>
          <w:rFonts w:ascii="標楷體" w:eastAsia="標楷體" w:hAnsi="標楷體" w:hint="eastAsia"/>
          <w:sz w:val="28"/>
          <w:szCs w:val="28"/>
        </w:rPr>
        <w:t>分。</w:t>
      </w:r>
    </w:p>
    <w:p w:rsidR="007D0B62" w:rsidRPr="008B1767" w:rsidRDefault="00A82162" w:rsidP="00947C59">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3.</w:t>
      </w:r>
      <w:r w:rsidR="007D0B62" w:rsidRPr="008B1767">
        <w:rPr>
          <w:rFonts w:ascii="標楷體" w:eastAsia="標楷體" w:hAnsi="標楷體" w:hint="eastAsia"/>
          <w:sz w:val="28"/>
          <w:szCs w:val="28"/>
        </w:rPr>
        <w:t>其中學術研究成果外審成績(A1)</w:t>
      </w:r>
      <w:proofErr w:type="gramStart"/>
      <w:r w:rsidR="007D0B62" w:rsidRPr="008B1767">
        <w:rPr>
          <w:rFonts w:ascii="標楷體" w:eastAsia="標楷體" w:hAnsi="標楷體" w:hint="eastAsia"/>
          <w:sz w:val="28"/>
          <w:szCs w:val="28"/>
        </w:rPr>
        <w:t>佔</w:t>
      </w:r>
      <w:proofErr w:type="gramEnd"/>
      <w:r w:rsidR="007D0B62" w:rsidRPr="008B1767">
        <w:rPr>
          <w:rFonts w:ascii="標楷體" w:eastAsia="標楷體" w:hAnsi="標楷體" w:hint="eastAsia"/>
          <w:sz w:val="28"/>
          <w:szCs w:val="28"/>
        </w:rPr>
        <w:t>學術產學研究績效(A)之比重(%)依本校教師升等審查辦法規定。</w:t>
      </w:r>
    </w:p>
    <w:p w:rsidR="00282885" w:rsidRPr="008B1767" w:rsidRDefault="00282885" w:rsidP="00947C59">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lastRenderedPageBreak/>
        <w:t>4.升等副教授之外審成績(A1)</w:t>
      </w:r>
      <w:r w:rsidR="00A82F3A" w:rsidRPr="008B1767">
        <w:rPr>
          <w:rFonts w:ascii="標楷體" w:eastAsia="標楷體" w:hAnsi="標楷體" w:hint="eastAsia"/>
          <w:sz w:val="28"/>
          <w:szCs w:val="28"/>
        </w:rPr>
        <w:t>總平均</w:t>
      </w:r>
      <w:r w:rsidRPr="008B1767">
        <w:rPr>
          <w:rFonts w:ascii="標楷體" w:eastAsia="標楷體" w:hAnsi="標楷體" w:hint="eastAsia"/>
          <w:sz w:val="28"/>
          <w:szCs w:val="28"/>
        </w:rPr>
        <w:t>須達7</w:t>
      </w:r>
      <w:r w:rsidR="00EA2D56" w:rsidRPr="008B1767">
        <w:rPr>
          <w:rFonts w:ascii="標楷體" w:eastAsia="標楷體" w:hAnsi="標楷體" w:hint="eastAsia"/>
          <w:sz w:val="28"/>
          <w:szCs w:val="28"/>
        </w:rPr>
        <w:t>5</w:t>
      </w:r>
      <w:r w:rsidRPr="008B1767">
        <w:rPr>
          <w:rFonts w:ascii="標楷體" w:eastAsia="標楷體" w:hAnsi="標楷體" w:hint="eastAsia"/>
          <w:sz w:val="28"/>
          <w:szCs w:val="28"/>
        </w:rPr>
        <w:t>分以上、升等教授之外審成績(A1)</w:t>
      </w:r>
      <w:r w:rsidR="00B80312" w:rsidRPr="008B1767">
        <w:rPr>
          <w:rFonts w:ascii="標楷體" w:eastAsia="標楷體" w:hAnsi="標楷體" w:hint="eastAsia"/>
          <w:sz w:val="28"/>
          <w:szCs w:val="28"/>
        </w:rPr>
        <w:t>總平均</w:t>
      </w:r>
      <w:r w:rsidRPr="008B1767">
        <w:rPr>
          <w:rFonts w:ascii="標楷體" w:eastAsia="標楷體" w:hAnsi="標楷體" w:hint="eastAsia"/>
          <w:sz w:val="28"/>
          <w:szCs w:val="28"/>
        </w:rPr>
        <w:t>須達</w:t>
      </w:r>
      <w:r w:rsidR="00EA2D56" w:rsidRPr="008B1767">
        <w:rPr>
          <w:rFonts w:ascii="標楷體" w:eastAsia="標楷體" w:hAnsi="標楷體" w:hint="eastAsia"/>
          <w:sz w:val="28"/>
          <w:szCs w:val="28"/>
        </w:rPr>
        <w:t>78</w:t>
      </w:r>
      <w:r w:rsidRPr="008B1767">
        <w:rPr>
          <w:rFonts w:ascii="標楷體" w:eastAsia="標楷體" w:hAnsi="標楷體" w:hint="eastAsia"/>
          <w:sz w:val="28"/>
          <w:szCs w:val="28"/>
        </w:rPr>
        <w:t>分以上。</w:t>
      </w:r>
    </w:p>
    <w:p w:rsidR="00A82162" w:rsidRPr="008B1767" w:rsidRDefault="00A82162" w:rsidP="00947C59">
      <w:pPr>
        <w:spacing w:line="480" w:lineRule="exact"/>
        <w:ind w:leftChars="200" w:left="1320" w:hangingChars="300" w:hanging="840"/>
        <w:rPr>
          <w:rFonts w:ascii="標楷體" w:eastAsia="標楷體" w:hAnsi="標楷體"/>
          <w:sz w:val="28"/>
          <w:szCs w:val="28"/>
        </w:rPr>
      </w:pPr>
      <w:r w:rsidRPr="008B1767">
        <w:rPr>
          <w:rFonts w:ascii="標楷體" w:eastAsia="標楷體" w:hAnsi="標楷體" w:hint="eastAsia"/>
          <w:sz w:val="28"/>
          <w:szCs w:val="28"/>
        </w:rPr>
        <w:t>(</w:t>
      </w:r>
      <w:r w:rsidR="001D6E5B" w:rsidRPr="008B1767">
        <w:rPr>
          <w:rFonts w:ascii="標楷體" w:eastAsia="標楷體" w:hAnsi="標楷體" w:hint="eastAsia"/>
          <w:sz w:val="28"/>
          <w:szCs w:val="28"/>
        </w:rPr>
        <w:t>三</w:t>
      </w:r>
      <w:r w:rsidRPr="008B1767">
        <w:rPr>
          <w:rFonts w:ascii="標楷體" w:eastAsia="標楷體" w:hAnsi="標楷體" w:hint="eastAsia"/>
          <w:sz w:val="28"/>
          <w:szCs w:val="28"/>
        </w:rPr>
        <w:t>)學術研究成果：</w:t>
      </w:r>
    </w:p>
    <w:p w:rsidR="00A82162" w:rsidRPr="008B1767" w:rsidRDefault="00A82162" w:rsidP="00947C59">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1.教師辦理升等所提之專門著作、成就證明或技術報告件數至多十件。教師應自行擇一為代表作，屬系列相關研究者得合併為代表作，其餘列為參考作。</w:t>
      </w:r>
    </w:p>
    <w:p w:rsidR="00A82162" w:rsidRPr="008B1767" w:rsidRDefault="005C752F" w:rsidP="00947C59">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w:t>
      </w:r>
      <w:r w:rsidR="00A82162" w:rsidRPr="008B1767">
        <w:rPr>
          <w:rFonts w:ascii="標楷體" w:eastAsia="標楷體" w:hAnsi="標楷體" w:hint="eastAsia"/>
          <w:sz w:val="28"/>
          <w:szCs w:val="28"/>
        </w:rPr>
        <w:t>.如前經教師資格審定</w:t>
      </w:r>
      <w:proofErr w:type="gramStart"/>
      <w:r w:rsidR="00A82162" w:rsidRPr="008B1767">
        <w:rPr>
          <w:rFonts w:ascii="標楷體" w:eastAsia="標楷體" w:hAnsi="標楷體" w:hint="eastAsia"/>
          <w:sz w:val="28"/>
          <w:szCs w:val="28"/>
        </w:rPr>
        <w:t>不</w:t>
      </w:r>
      <w:proofErr w:type="gramEnd"/>
      <w:r w:rsidR="00A82162" w:rsidRPr="008B1767">
        <w:rPr>
          <w:rFonts w:ascii="標楷體" w:eastAsia="標楷體" w:hAnsi="標楷體" w:hint="eastAsia"/>
          <w:sz w:val="28"/>
          <w:szCs w:val="28"/>
        </w:rPr>
        <w:t>合格者，重新提出申請時，其送審著作應增加或更換一件以上。</w:t>
      </w:r>
    </w:p>
    <w:p w:rsidR="0020368C" w:rsidRPr="008B1767" w:rsidRDefault="00B80312" w:rsidP="009B30E4">
      <w:pPr>
        <w:spacing w:line="480" w:lineRule="exact"/>
        <w:ind w:left="560" w:hangingChars="200" w:hanging="560"/>
        <w:rPr>
          <w:rFonts w:ascii="標楷體" w:eastAsia="標楷體" w:hAnsi="標楷體"/>
          <w:sz w:val="28"/>
          <w:szCs w:val="28"/>
        </w:rPr>
      </w:pPr>
      <w:r w:rsidRPr="008B1767">
        <w:rPr>
          <w:rFonts w:ascii="標楷體" w:eastAsia="標楷體" w:hAnsi="標楷體" w:hint="eastAsia"/>
          <w:sz w:val="28"/>
          <w:szCs w:val="28"/>
        </w:rPr>
        <w:t>三</w:t>
      </w:r>
      <w:r w:rsidR="0020368C" w:rsidRPr="008B1767">
        <w:rPr>
          <w:rFonts w:ascii="標楷體" w:eastAsia="標楷體" w:hAnsi="標楷體" w:hint="eastAsia"/>
          <w:sz w:val="28"/>
          <w:szCs w:val="28"/>
        </w:rPr>
        <w:t>、本院各級教師申請升等者，除應符合本校辦法外，並應符合</w:t>
      </w:r>
      <w:proofErr w:type="gramStart"/>
      <w:r w:rsidR="0020368C" w:rsidRPr="008B1767">
        <w:rPr>
          <w:rFonts w:ascii="標楷體" w:eastAsia="標楷體" w:hAnsi="標楷體" w:hint="eastAsia"/>
          <w:sz w:val="28"/>
          <w:szCs w:val="28"/>
        </w:rPr>
        <w:t>以下</w:t>
      </w:r>
      <w:r w:rsidRPr="008B1767">
        <w:rPr>
          <w:rFonts w:ascii="標楷體" w:eastAsia="標楷體" w:hAnsi="標楷體" w:hint="eastAsia"/>
          <w:sz w:val="28"/>
          <w:szCs w:val="28"/>
        </w:rPr>
        <w:t>升</w:t>
      </w:r>
      <w:proofErr w:type="gramEnd"/>
      <w:r w:rsidRPr="008B1767">
        <w:rPr>
          <w:rFonts w:ascii="標楷體" w:eastAsia="標楷體" w:hAnsi="標楷體" w:hint="eastAsia"/>
          <w:sz w:val="28"/>
          <w:szCs w:val="28"/>
        </w:rPr>
        <w:t>等</w:t>
      </w:r>
      <w:r w:rsidR="0020368C" w:rsidRPr="008B1767">
        <w:rPr>
          <w:rFonts w:ascii="標楷體" w:eastAsia="標楷體" w:hAnsi="標楷體" w:hint="eastAsia"/>
          <w:sz w:val="28"/>
          <w:szCs w:val="28"/>
        </w:rPr>
        <w:t>條件：</w:t>
      </w:r>
    </w:p>
    <w:p w:rsidR="00591F5D" w:rsidRPr="008B1767" w:rsidRDefault="00591F5D" w:rsidP="004B686B">
      <w:pPr>
        <w:spacing w:line="480" w:lineRule="exact"/>
        <w:ind w:leftChars="200" w:left="1320" w:hangingChars="300" w:hanging="840"/>
        <w:rPr>
          <w:rFonts w:ascii="標楷體" w:eastAsia="標楷體" w:hAnsi="標楷體"/>
          <w:sz w:val="28"/>
          <w:szCs w:val="28"/>
        </w:rPr>
      </w:pPr>
      <w:r w:rsidRPr="008B1767">
        <w:rPr>
          <w:rFonts w:ascii="標楷體" w:eastAsia="標楷體" w:hAnsi="標楷體" w:hint="eastAsia"/>
          <w:sz w:val="28"/>
          <w:szCs w:val="28"/>
        </w:rPr>
        <w:t>(</w:t>
      </w:r>
      <w:proofErr w:type="gramStart"/>
      <w:r w:rsidRPr="008B1767">
        <w:rPr>
          <w:rFonts w:ascii="標楷體" w:eastAsia="標楷體" w:hAnsi="標楷體" w:hint="eastAsia"/>
          <w:sz w:val="28"/>
          <w:szCs w:val="28"/>
        </w:rPr>
        <w:t>一</w:t>
      </w:r>
      <w:proofErr w:type="gramEnd"/>
      <w:r w:rsidRPr="008B1767">
        <w:rPr>
          <w:rFonts w:ascii="標楷體" w:eastAsia="標楷體" w:hAnsi="標楷體" w:hint="eastAsia"/>
          <w:sz w:val="28"/>
          <w:szCs w:val="28"/>
        </w:rPr>
        <w:t>)講師升等</w:t>
      </w:r>
      <w:r w:rsidR="00126B05" w:rsidRPr="008B1767">
        <w:rPr>
          <w:rFonts w:ascii="標楷體" w:eastAsia="標楷體" w:hAnsi="標楷體" w:hint="eastAsia"/>
          <w:sz w:val="28"/>
          <w:szCs w:val="28"/>
        </w:rPr>
        <w:t>依</w:t>
      </w:r>
      <w:r w:rsidRPr="008B1767">
        <w:rPr>
          <w:rFonts w:ascii="標楷體" w:eastAsia="標楷體" w:hAnsi="標楷體" w:hint="eastAsia"/>
          <w:sz w:val="28"/>
          <w:szCs w:val="28"/>
        </w:rPr>
        <w:t>本校辦法辦理。</w:t>
      </w:r>
    </w:p>
    <w:p w:rsidR="0020368C" w:rsidRPr="008B1767" w:rsidRDefault="0020368C" w:rsidP="004B686B">
      <w:pPr>
        <w:spacing w:line="480" w:lineRule="exact"/>
        <w:ind w:leftChars="200" w:left="1320" w:hangingChars="300" w:hanging="840"/>
        <w:rPr>
          <w:rFonts w:ascii="標楷體" w:eastAsia="標楷體" w:hAnsi="標楷體"/>
          <w:sz w:val="28"/>
          <w:szCs w:val="28"/>
        </w:rPr>
      </w:pPr>
      <w:r w:rsidRPr="008B1767">
        <w:rPr>
          <w:rFonts w:ascii="標楷體" w:eastAsia="標楷體" w:hAnsi="標楷體" w:hint="eastAsia"/>
          <w:sz w:val="28"/>
          <w:szCs w:val="28"/>
        </w:rPr>
        <w:t>(</w:t>
      </w:r>
      <w:r w:rsidR="005E6CFE" w:rsidRPr="008B1767">
        <w:rPr>
          <w:rFonts w:ascii="標楷體" w:eastAsia="標楷體" w:hAnsi="標楷體" w:hint="eastAsia"/>
          <w:sz w:val="28"/>
          <w:szCs w:val="28"/>
        </w:rPr>
        <w:t>二</w:t>
      </w:r>
      <w:r w:rsidRPr="008B1767">
        <w:rPr>
          <w:rFonts w:ascii="標楷體" w:eastAsia="標楷體" w:hAnsi="標楷體" w:hint="eastAsia"/>
          <w:sz w:val="28"/>
          <w:szCs w:val="28"/>
        </w:rPr>
        <w:t>)</w:t>
      </w:r>
      <w:r w:rsidR="005E6CFE" w:rsidRPr="008B1767">
        <w:rPr>
          <w:rFonts w:ascii="標楷體" w:eastAsia="標楷體" w:hAnsi="標楷體" w:hint="eastAsia"/>
          <w:sz w:val="28"/>
          <w:szCs w:val="28"/>
        </w:rPr>
        <w:t>助理教授升等副教授</w:t>
      </w:r>
      <w:r w:rsidRPr="008B1767">
        <w:rPr>
          <w:rFonts w:ascii="標楷體" w:eastAsia="標楷體" w:hAnsi="標楷體" w:hint="eastAsia"/>
          <w:sz w:val="28"/>
          <w:szCs w:val="28"/>
        </w:rPr>
        <w:t>：</w:t>
      </w:r>
    </w:p>
    <w:p w:rsidR="005E6CFE" w:rsidRPr="008B1767" w:rsidRDefault="0020368C" w:rsidP="004B686B">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w:t>
      </w:r>
      <w:r w:rsidR="005E6CFE" w:rsidRPr="008B1767">
        <w:rPr>
          <w:rFonts w:ascii="標楷體" w:eastAsia="標楷體" w:hAnsi="標楷體" w:hint="eastAsia"/>
          <w:sz w:val="28"/>
          <w:szCs w:val="28"/>
        </w:rPr>
        <w:t>申請一般研究類升等</w:t>
      </w:r>
      <w:r w:rsidR="00B80312" w:rsidRPr="008B1767">
        <w:rPr>
          <w:rFonts w:ascii="標楷體" w:eastAsia="標楷體" w:hAnsi="標楷體" w:hint="eastAsia"/>
          <w:sz w:val="28"/>
          <w:szCs w:val="28"/>
        </w:rPr>
        <w:t>者</w:t>
      </w:r>
      <w:r w:rsidR="005E6CFE" w:rsidRPr="008B1767">
        <w:rPr>
          <w:rFonts w:ascii="標楷體" w:eastAsia="標楷體" w:hAnsi="標楷體" w:hint="eastAsia"/>
          <w:sz w:val="28"/>
          <w:szCs w:val="28"/>
        </w:rPr>
        <w:t>，須符合下列條件：</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(1)</w:t>
      </w:r>
      <w:r w:rsidR="0020368C" w:rsidRPr="008B1767">
        <w:rPr>
          <w:rFonts w:ascii="標楷體" w:eastAsia="標楷體" w:hAnsi="標楷體" w:hint="eastAsia"/>
          <w:sz w:val="28"/>
          <w:szCs w:val="28"/>
        </w:rPr>
        <w:t>須在</w:t>
      </w:r>
      <w:proofErr w:type="gramStart"/>
      <w:r w:rsidR="00B80312" w:rsidRPr="008B1767">
        <w:rPr>
          <w:rFonts w:ascii="標楷體" w:eastAsia="標楷體" w:hAnsi="標楷體" w:hint="eastAsia"/>
          <w:sz w:val="28"/>
          <w:szCs w:val="28"/>
        </w:rPr>
        <w:t>本</w:t>
      </w:r>
      <w:r w:rsidR="0020368C" w:rsidRPr="008B1767">
        <w:rPr>
          <w:rFonts w:ascii="標楷體" w:eastAsia="標楷體" w:hAnsi="標楷體" w:hint="eastAsia"/>
          <w:sz w:val="28"/>
          <w:szCs w:val="28"/>
        </w:rPr>
        <w:t>職級內</w:t>
      </w:r>
      <w:proofErr w:type="gramEnd"/>
      <w:r w:rsidR="0020368C" w:rsidRPr="008B1767">
        <w:rPr>
          <w:rFonts w:ascii="標楷體" w:eastAsia="標楷體" w:hAnsi="標楷體" w:hint="eastAsia"/>
          <w:sz w:val="28"/>
          <w:szCs w:val="28"/>
        </w:rPr>
        <w:t>，於SCI、EI、SSCI期刊以通訊作者或第一作者發表論文</w:t>
      </w:r>
      <w:r w:rsidR="005D7254" w:rsidRPr="008B1767">
        <w:rPr>
          <w:rFonts w:ascii="標楷體" w:eastAsia="標楷體" w:hAnsi="標楷體" w:hint="eastAsia"/>
          <w:sz w:val="28"/>
          <w:szCs w:val="28"/>
        </w:rPr>
        <w:t>三</w:t>
      </w:r>
      <w:r w:rsidR="0020368C" w:rsidRPr="008B1767">
        <w:rPr>
          <w:rFonts w:ascii="標楷體" w:eastAsia="標楷體" w:hAnsi="標楷體" w:hint="eastAsia"/>
          <w:sz w:val="28"/>
          <w:szCs w:val="28"/>
        </w:rPr>
        <w:t>篇以上。本院具有人文、法政、社經、管理等專長之教師，得在</w:t>
      </w:r>
      <w:proofErr w:type="gramStart"/>
      <w:r w:rsidR="00B80312" w:rsidRPr="008B1767">
        <w:rPr>
          <w:rFonts w:ascii="標楷體" w:eastAsia="標楷體" w:hAnsi="標楷體" w:hint="eastAsia"/>
          <w:sz w:val="28"/>
          <w:szCs w:val="28"/>
        </w:rPr>
        <w:t>本</w:t>
      </w:r>
      <w:r w:rsidR="0020368C" w:rsidRPr="008B1767">
        <w:rPr>
          <w:rFonts w:ascii="標楷體" w:eastAsia="標楷體" w:hAnsi="標楷體" w:hint="eastAsia"/>
          <w:sz w:val="28"/>
          <w:szCs w:val="28"/>
        </w:rPr>
        <w:t>職級內</w:t>
      </w:r>
      <w:proofErr w:type="gramEnd"/>
      <w:r w:rsidR="0020368C" w:rsidRPr="008B1767">
        <w:rPr>
          <w:rFonts w:ascii="標楷體" w:eastAsia="標楷體" w:hAnsi="標楷體" w:hint="eastAsia"/>
          <w:sz w:val="28"/>
          <w:szCs w:val="28"/>
        </w:rPr>
        <w:t>，於SSCI期刊(</w:t>
      </w:r>
      <w:proofErr w:type="gramStart"/>
      <w:r w:rsidR="0020368C" w:rsidRPr="008B1767">
        <w:rPr>
          <w:rFonts w:ascii="標楷體" w:eastAsia="標楷體" w:hAnsi="標楷體" w:hint="eastAsia"/>
          <w:sz w:val="28"/>
          <w:szCs w:val="28"/>
        </w:rPr>
        <w:t>併</w:t>
      </w:r>
      <w:proofErr w:type="gramEnd"/>
      <w:r w:rsidR="0020368C" w:rsidRPr="008B1767">
        <w:rPr>
          <w:rFonts w:ascii="標楷體" w:eastAsia="標楷體" w:hAnsi="標楷體" w:hint="eastAsia"/>
          <w:sz w:val="28"/>
          <w:szCs w:val="28"/>
        </w:rPr>
        <w:t>列SCI期刊者除外)以通訊作者或第一作者發表一篇（含）以上論文。</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2</w:t>
      </w: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論文篇數包含</w:t>
      </w:r>
      <w:r w:rsidR="00B80312" w:rsidRPr="008B1767">
        <w:rPr>
          <w:rFonts w:ascii="標楷體" w:eastAsia="標楷體" w:hAnsi="標楷體" w:hint="eastAsia"/>
          <w:sz w:val="28"/>
          <w:szCs w:val="28"/>
        </w:rPr>
        <w:t>本</w:t>
      </w:r>
      <w:r w:rsidR="0020368C" w:rsidRPr="008B1767">
        <w:rPr>
          <w:rFonts w:ascii="標楷體" w:eastAsia="標楷體" w:hAnsi="標楷體" w:hint="eastAsia"/>
          <w:sz w:val="28"/>
          <w:szCs w:val="28"/>
        </w:rPr>
        <w:t>職級發表之</w:t>
      </w:r>
      <w:r w:rsidR="00B80312" w:rsidRPr="008B1767">
        <w:rPr>
          <w:rFonts w:ascii="標楷體" w:eastAsia="標楷體" w:hAnsi="標楷體" w:hint="eastAsia"/>
          <w:sz w:val="28"/>
          <w:szCs w:val="28"/>
        </w:rPr>
        <w:t>所有</w:t>
      </w:r>
      <w:r w:rsidR="0020368C" w:rsidRPr="008B1767">
        <w:rPr>
          <w:rFonts w:ascii="標楷體" w:eastAsia="標楷體" w:hAnsi="標楷體" w:hint="eastAsia"/>
          <w:sz w:val="28"/>
          <w:szCs w:val="28"/>
        </w:rPr>
        <w:t>著作，但代表作必須為</w:t>
      </w:r>
      <w:r w:rsidR="00440EF4" w:rsidRPr="008B1767">
        <w:rPr>
          <w:rFonts w:ascii="標楷體" w:eastAsia="標楷體" w:hAnsi="標楷體" w:hint="eastAsia"/>
          <w:sz w:val="28"/>
          <w:szCs w:val="28"/>
        </w:rPr>
        <w:t>申請升等</w:t>
      </w:r>
      <w:r w:rsidR="0020368C" w:rsidRPr="008B1767">
        <w:rPr>
          <w:rFonts w:ascii="標楷體" w:eastAsia="標楷體" w:hAnsi="標楷體" w:hint="eastAsia"/>
          <w:sz w:val="28"/>
          <w:szCs w:val="28"/>
        </w:rPr>
        <w:t>三年內以中山大學</w:t>
      </w:r>
      <w:r w:rsidR="00440EF4" w:rsidRPr="008B1767">
        <w:rPr>
          <w:rFonts w:ascii="標楷體" w:eastAsia="標楷體" w:hAnsi="標楷體" w:hint="eastAsia"/>
          <w:sz w:val="28"/>
          <w:szCs w:val="28"/>
        </w:rPr>
        <w:t>具</w:t>
      </w:r>
      <w:r w:rsidR="0020368C" w:rsidRPr="008B1767">
        <w:rPr>
          <w:rFonts w:ascii="標楷體" w:eastAsia="標楷體" w:hAnsi="標楷體" w:hint="eastAsia"/>
          <w:sz w:val="28"/>
          <w:szCs w:val="28"/>
        </w:rPr>
        <w:t>名發表者為限。</w:t>
      </w:r>
    </w:p>
    <w:p w:rsidR="0020368C" w:rsidRPr="008B1767" w:rsidRDefault="005E6CFE" w:rsidP="005E6CF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2.申請技術應用類升等</w:t>
      </w:r>
      <w:r w:rsidR="00440EF4" w:rsidRPr="008B1767">
        <w:rPr>
          <w:rFonts w:ascii="標楷體" w:eastAsia="標楷體" w:hAnsi="標楷體" w:hint="eastAsia"/>
          <w:sz w:val="28"/>
          <w:szCs w:val="28"/>
        </w:rPr>
        <w:t>者</w:t>
      </w:r>
      <w:r w:rsidRPr="008B1767">
        <w:rPr>
          <w:rFonts w:ascii="標楷體" w:eastAsia="標楷體" w:hAnsi="標楷體" w:hint="eastAsia"/>
          <w:sz w:val="28"/>
          <w:szCs w:val="28"/>
        </w:rPr>
        <w:t xml:space="preserve">，須符合下列條件： </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1</w:t>
      </w: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須在</w:t>
      </w:r>
      <w:proofErr w:type="gramStart"/>
      <w:r w:rsidR="004677B1" w:rsidRPr="008B1767">
        <w:rPr>
          <w:rFonts w:ascii="標楷體" w:eastAsia="標楷體" w:hAnsi="標楷體" w:hint="eastAsia"/>
          <w:sz w:val="28"/>
          <w:szCs w:val="28"/>
        </w:rPr>
        <w:t>本</w:t>
      </w:r>
      <w:r w:rsidR="0020368C" w:rsidRPr="008B1767">
        <w:rPr>
          <w:rFonts w:ascii="標楷體" w:eastAsia="標楷體" w:hAnsi="標楷體" w:hint="eastAsia"/>
          <w:sz w:val="28"/>
          <w:szCs w:val="28"/>
        </w:rPr>
        <w:t>職級內</w:t>
      </w:r>
      <w:proofErr w:type="gramEnd"/>
      <w:r w:rsidR="0020368C" w:rsidRPr="008B1767">
        <w:rPr>
          <w:rFonts w:ascii="標楷體" w:eastAsia="標楷體" w:hAnsi="標楷體" w:hint="eastAsia"/>
          <w:sz w:val="28"/>
          <w:szCs w:val="28"/>
        </w:rPr>
        <w:t>，曾獲得本校傑出教師(產學研究類)或產學研究績優教師獎項、或</w:t>
      </w:r>
      <w:r w:rsidR="00440EF4" w:rsidRPr="008B1767">
        <w:rPr>
          <w:rFonts w:ascii="標楷體" w:eastAsia="標楷體" w:hAnsi="標楷體" w:hint="eastAsia"/>
          <w:sz w:val="28"/>
          <w:szCs w:val="28"/>
        </w:rPr>
        <w:t>以本校教師升等各項評分原則學術產學研究績效</w:t>
      </w:r>
      <w:r w:rsidR="0020368C" w:rsidRPr="008B1767">
        <w:rPr>
          <w:rFonts w:ascii="標楷體" w:eastAsia="標楷體" w:hAnsi="標楷體" w:hint="eastAsia"/>
          <w:sz w:val="28"/>
          <w:szCs w:val="28"/>
        </w:rPr>
        <w:t>七年內本職級研究計畫獎助及</w:t>
      </w:r>
      <w:r w:rsidR="00927B4D" w:rsidRPr="008B1767">
        <w:rPr>
          <w:rFonts w:ascii="標楷體" w:eastAsia="標楷體" w:hAnsi="標楷體" w:hint="eastAsia"/>
          <w:sz w:val="28"/>
          <w:szCs w:val="28"/>
        </w:rPr>
        <w:t>學術</w:t>
      </w:r>
      <w:r w:rsidR="0020368C" w:rsidRPr="008B1767">
        <w:rPr>
          <w:rFonts w:ascii="標楷體" w:eastAsia="標楷體" w:hAnsi="標楷體" w:hint="eastAsia"/>
          <w:sz w:val="28"/>
          <w:szCs w:val="28"/>
        </w:rPr>
        <w:t>成就</w:t>
      </w:r>
      <w:r w:rsidR="00927B4D" w:rsidRPr="008B1767">
        <w:rPr>
          <w:rFonts w:ascii="標楷體" w:eastAsia="標楷體" w:hAnsi="標楷體" w:hint="eastAsia"/>
          <w:sz w:val="28"/>
          <w:szCs w:val="28"/>
        </w:rPr>
        <w:t>(A2)</w:t>
      </w:r>
      <w:r w:rsidR="00440EF4" w:rsidRPr="008B1767">
        <w:rPr>
          <w:rFonts w:ascii="標楷體" w:eastAsia="標楷體" w:hAnsi="標楷體" w:hint="eastAsia"/>
          <w:sz w:val="28"/>
          <w:szCs w:val="28"/>
        </w:rPr>
        <w:t>以理工</w:t>
      </w:r>
      <w:proofErr w:type="gramStart"/>
      <w:r w:rsidR="00440EF4" w:rsidRPr="008B1767">
        <w:rPr>
          <w:rFonts w:ascii="標楷體" w:eastAsia="標楷體" w:hAnsi="標楷體" w:hint="eastAsia"/>
          <w:sz w:val="28"/>
          <w:szCs w:val="28"/>
        </w:rPr>
        <w:t>醫</w:t>
      </w:r>
      <w:proofErr w:type="gramEnd"/>
      <w:r w:rsidR="00440EF4" w:rsidRPr="008B1767">
        <w:rPr>
          <w:rFonts w:ascii="標楷體" w:eastAsia="標楷體" w:hAnsi="標楷體" w:hint="eastAsia"/>
          <w:sz w:val="28"/>
          <w:szCs w:val="28"/>
        </w:rPr>
        <w:t>海科院群計分，</w:t>
      </w:r>
      <w:r w:rsidR="0020368C" w:rsidRPr="008B1767">
        <w:rPr>
          <w:rFonts w:ascii="標楷體" w:eastAsia="標楷體" w:hAnsi="標楷體" w:hint="eastAsia"/>
          <w:sz w:val="28"/>
          <w:szCs w:val="28"/>
        </w:rPr>
        <w:t>總分24分以上。本院具有人文、法政、社經、管理等專長之教師，亦得以</w:t>
      </w:r>
      <w:proofErr w:type="gramStart"/>
      <w:r w:rsidR="0020368C" w:rsidRPr="008B1767">
        <w:rPr>
          <w:rFonts w:ascii="標楷體" w:eastAsia="標楷體" w:hAnsi="標楷體" w:hint="eastAsia"/>
          <w:sz w:val="28"/>
          <w:szCs w:val="28"/>
        </w:rPr>
        <w:t>文管社院</w:t>
      </w:r>
      <w:proofErr w:type="gramEnd"/>
      <w:r w:rsidR="0020368C" w:rsidRPr="008B1767">
        <w:rPr>
          <w:rFonts w:ascii="標楷體" w:eastAsia="標楷體" w:hAnsi="標楷體" w:hint="eastAsia"/>
          <w:sz w:val="28"/>
          <w:szCs w:val="28"/>
        </w:rPr>
        <w:t>及通識中心群計分。</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2</w:t>
      </w: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論文及報告包含</w:t>
      </w:r>
      <w:r w:rsidR="00440EF4" w:rsidRPr="008B1767">
        <w:rPr>
          <w:rFonts w:ascii="標楷體" w:eastAsia="標楷體" w:hAnsi="標楷體" w:hint="eastAsia"/>
          <w:sz w:val="28"/>
          <w:szCs w:val="28"/>
        </w:rPr>
        <w:t>本</w:t>
      </w:r>
      <w:r w:rsidR="0020368C" w:rsidRPr="008B1767">
        <w:rPr>
          <w:rFonts w:ascii="標楷體" w:eastAsia="標楷體" w:hAnsi="標楷體" w:hint="eastAsia"/>
          <w:sz w:val="28"/>
          <w:szCs w:val="28"/>
        </w:rPr>
        <w:t>職級發表之</w:t>
      </w:r>
      <w:r w:rsidR="00440EF4" w:rsidRPr="008B1767">
        <w:rPr>
          <w:rFonts w:ascii="標楷體" w:eastAsia="標楷體" w:hAnsi="標楷體" w:hint="eastAsia"/>
          <w:sz w:val="28"/>
          <w:szCs w:val="28"/>
        </w:rPr>
        <w:t>所有</w:t>
      </w:r>
      <w:r w:rsidR="0020368C" w:rsidRPr="008B1767">
        <w:rPr>
          <w:rFonts w:ascii="標楷體" w:eastAsia="標楷體" w:hAnsi="標楷體" w:hint="eastAsia"/>
          <w:sz w:val="28"/>
          <w:szCs w:val="28"/>
        </w:rPr>
        <w:t>著作，但代表作</w:t>
      </w:r>
      <w:r w:rsidR="00440EF4" w:rsidRPr="008B1767">
        <w:rPr>
          <w:rFonts w:ascii="標楷體" w:eastAsia="標楷體" w:hAnsi="標楷體" w:hint="eastAsia"/>
          <w:sz w:val="28"/>
          <w:szCs w:val="28"/>
        </w:rPr>
        <w:t>如為</w:t>
      </w:r>
      <w:r w:rsidR="0020368C" w:rsidRPr="008B1767">
        <w:rPr>
          <w:rFonts w:ascii="標楷體" w:eastAsia="標楷體" w:hAnsi="標楷體" w:hint="eastAsia"/>
          <w:sz w:val="28"/>
          <w:szCs w:val="28"/>
        </w:rPr>
        <w:t>技術報告應經產學營運及推廣教育處認定，且為三年內以中山大學具名之研發成果。</w:t>
      </w:r>
    </w:p>
    <w:p w:rsidR="0020368C" w:rsidRPr="008B1767" w:rsidRDefault="005E6CFE" w:rsidP="005E6CF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3. 申請教學</w:t>
      </w:r>
      <w:proofErr w:type="gramStart"/>
      <w:r w:rsidRPr="008B1767">
        <w:rPr>
          <w:rFonts w:ascii="標楷體" w:eastAsia="標楷體" w:hAnsi="標楷體" w:hint="eastAsia"/>
          <w:sz w:val="28"/>
          <w:szCs w:val="28"/>
        </w:rPr>
        <w:t>研究類升等</w:t>
      </w:r>
      <w:proofErr w:type="gramEnd"/>
      <w:r w:rsidRPr="008B1767">
        <w:rPr>
          <w:rFonts w:ascii="標楷體" w:eastAsia="標楷體" w:hAnsi="標楷體" w:hint="eastAsia"/>
          <w:sz w:val="28"/>
          <w:szCs w:val="28"/>
        </w:rPr>
        <w:t>教師，須符合下列條件：</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1</w:t>
      </w:r>
      <w:r w:rsidRPr="008B1767">
        <w:rPr>
          <w:rFonts w:ascii="標楷體" w:eastAsia="標楷體" w:hAnsi="標楷體" w:hint="eastAsia"/>
          <w:sz w:val="28"/>
          <w:szCs w:val="28"/>
        </w:rPr>
        <w:t>)</w:t>
      </w:r>
      <w:r w:rsidR="00591F5D" w:rsidRPr="008B1767">
        <w:rPr>
          <w:rFonts w:ascii="標楷體" w:eastAsia="標楷體" w:hAnsi="標楷體" w:hint="eastAsia"/>
          <w:sz w:val="28"/>
          <w:szCs w:val="28"/>
        </w:rPr>
        <w:t>須在</w:t>
      </w:r>
      <w:proofErr w:type="gramStart"/>
      <w:r w:rsidR="00440EF4" w:rsidRPr="008B1767">
        <w:rPr>
          <w:rFonts w:ascii="標楷體" w:eastAsia="標楷體" w:hAnsi="標楷體" w:hint="eastAsia"/>
          <w:sz w:val="28"/>
          <w:szCs w:val="28"/>
        </w:rPr>
        <w:t>本</w:t>
      </w:r>
      <w:r w:rsidR="00591F5D" w:rsidRPr="008B1767">
        <w:rPr>
          <w:rFonts w:ascii="標楷體" w:eastAsia="標楷體" w:hAnsi="標楷體" w:hint="eastAsia"/>
          <w:sz w:val="28"/>
          <w:szCs w:val="28"/>
        </w:rPr>
        <w:t>職級內</w:t>
      </w:r>
      <w:proofErr w:type="gramEnd"/>
      <w:r w:rsidR="00591F5D" w:rsidRPr="008B1767">
        <w:rPr>
          <w:rFonts w:ascii="標楷體" w:eastAsia="標楷體" w:hAnsi="標楷體" w:hint="eastAsia"/>
          <w:sz w:val="28"/>
          <w:szCs w:val="28"/>
        </w:rPr>
        <w:t>，</w:t>
      </w:r>
      <w:r w:rsidR="0020368C" w:rsidRPr="008B1767">
        <w:rPr>
          <w:rFonts w:ascii="標楷體" w:eastAsia="標楷體" w:hAnsi="標楷體" w:hint="eastAsia"/>
          <w:sz w:val="28"/>
          <w:szCs w:val="28"/>
        </w:rPr>
        <w:t>曾獲得本校傑出教師(教學類)或本校教學績優教師獎項或獲本院推薦遴選本校教學績優教師獎項二次以上。</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2</w:t>
      </w: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曾獲教育部教學實踐研究計畫一件(含)以上。</w:t>
      </w:r>
    </w:p>
    <w:p w:rsidR="0020368C" w:rsidRPr="008B1767" w:rsidRDefault="005E6CFE"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lastRenderedPageBreak/>
        <w:t>(</w:t>
      </w:r>
      <w:r w:rsidR="0020368C" w:rsidRPr="008B1767">
        <w:rPr>
          <w:rFonts w:ascii="標楷體" w:eastAsia="標楷體" w:hAnsi="標楷體" w:hint="eastAsia"/>
          <w:sz w:val="28"/>
          <w:szCs w:val="28"/>
        </w:rPr>
        <w:t>3</w:t>
      </w:r>
      <w:r w:rsidRPr="008B1767">
        <w:rPr>
          <w:rFonts w:ascii="標楷體" w:eastAsia="標楷體" w:hAnsi="標楷體" w:hint="eastAsia"/>
          <w:sz w:val="28"/>
          <w:szCs w:val="28"/>
        </w:rPr>
        <w:t>)</w:t>
      </w:r>
      <w:r w:rsidR="0020368C" w:rsidRPr="008B1767">
        <w:rPr>
          <w:rFonts w:ascii="標楷體" w:eastAsia="標楷體" w:hAnsi="標楷體" w:hint="eastAsia"/>
          <w:sz w:val="28"/>
          <w:szCs w:val="28"/>
        </w:rPr>
        <w:t>於</w:t>
      </w:r>
      <w:proofErr w:type="gramStart"/>
      <w:r w:rsidR="00440EF4" w:rsidRPr="008B1767">
        <w:rPr>
          <w:rFonts w:ascii="標楷體" w:eastAsia="標楷體" w:hAnsi="標楷體" w:hint="eastAsia"/>
          <w:sz w:val="28"/>
          <w:szCs w:val="28"/>
        </w:rPr>
        <w:t>本職級於</w:t>
      </w:r>
      <w:proofErr w:type="gramEnd"/>
      <w:r w:rsidR="0020368C" w:rsidRPr="008B1767">
        <w:rPr>
          <w:rFonts w:ascii="標楷體" w:eastAsia="標楷體" w:hAnsi="標楷體" w:hint="eastAsia"/>
          <w:sz w:val="28"/>
          <w:szCs w:val="28"/>
        </w:rPr>
        <w:t>SCI、EI、SSCI期刊以第一作者或通訊作者發表論文</w:t>
      </w:r>
      <w:r w:rsidR="00FD6F98" w:rsidRPr="008B1767">
        <w:rPr>
          <w:rFonts w:ascii="標楷體" w:eastAsia="標楷體" w:hAnsi="標楷體" w:hint="eastAsia"/>
          <w:sz w:val="28"/>
          <w:szCs w:val="28"/>
        </w:rPr>
        <w:t>三</w:t>
      </w:r>
      <w:r w:rsidR="0020368C" w:rsidRPr="008B1767">
        <w:rPr>
          <w:rFonts w:ascii="標楷體" w:eastAsia="標楷體" w:hAnsi="標楷體" w:hint="eastAsia"/>
          <w:sz w:val="28"/>
          <w:szCs w:val="28"/>
        </w:rPr>
        <w:t>篇以上。本院具有人文、法政、社經、管理等專長之教師，得以近</w:t>
      </w:r>
      <w:r w:rsidR="00440EF4" w:rsidRPr="008B1767">
        <w:rPr>
          <w:rFonts w:ascii="標楷體" w:eastAsia="標楷體" w:hAnsi="標楷體" w:hint="eastAsia"/>
          <w:sz w:val="28"/>
          <w:szCs w:val="28"/>
        </w:rPr>
        <w:t>三</w:t>
      </w:r>
      <w:r w:rsidR="0020368C" w:rsidRPr="008B1767">
        <w:rPr>
          <w:rFonts w:ascii="標楷體" w:eastAsia="標楷體" w:hAnsi="標楷體" w:hint="eastAsia"/>
          <w:sz w:val="28"/>
          <w:szCs w:val="28"/>
        </w:rPr>
        <w:t>年於SSCI期刊(</w:t>
      </w:r>
      <w:proofErr w:type="gramStart"/>
      <w:r w:rsidR="0020368C" w:rsidRPr="008B1767">
        <w:rPr>
          <w:rFonts w:ascii="標楷體" w:eastAsia="標楷體" w:hAnsi="標楷體" w:hint="eastAsia"/>
          <w:sz w:val="28"/>
          <w:szCs w:val="28"/>
        </w:rPr>
        <w:t>併</w:t>
      </w:r>
      <w:proofErr w:type="gramEnd"/>
      <w:r w:rsidR="0020368C" w:rsidRPr="008B1767">
        <w:rPr>
          <w:rFonts w:ascii="標楷體" w:eastAsia="標楷體" w:hAnsi="標楷體" w:hint="eastAsia"/>
          <w:sz w:val="28"/>
          <w:szCs w:val="28"/>
        </w:rPr>
        <w:t>列SCI期刊者除外)以第一作者或通訊作者發表論文一篇（含）以上。</w:t>
      </w:r>
    </w:p>
    <w:p w:rsidR="0020368C" w:rsidRPr="008B1767" w:rsidRDefault="0020368C"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w:t>
      </w:r>
      <w:r w:rsidR="005E6CFE" w:rsidRPr="008B1767">
        <w:rPr>
          <w:rFonts w:ascii="標楷體" w:eastAsia="標楷體" w:hAnsi="標楷體"/>
          <w:sz w:val="28"/>
          <w:szCs w:val="28"/>
        </w:rPr>
        <w:t>4</w:t>
      </w:r>
      <w:r w:rsidRPr="008B1767">
        <w:rPr>
          <w:rFonts w:ascii="標楷體" w:eastAsia="標楷體" w:hAnsi="標楷體" w:hint="eastAsia"/>
          <w:sz w:val="28"/>
          <w:szCs w:val="28"/>
        </w:rPr>
        <w:t>)論文篇數包含</w:t>
      </w:r>
      <w:r w:rsidR="00440EF4" w:rsidRPr="008B1767">
        <w:rPr>
          <w:rFonts w:ascii="標楷體" w:eastAsia="標楷體" w:hAnsi="標楷體" w:hint="eastAsia"/>
          <w:sz w:val="28"/>
          <w:szCs w:val="28"/>
        </w:rPr>
        <w:t>本</w:t>
      </w:r>
      <w:r w:rsidRPr="008B1767">
        <w:rPr>
          <w:rFonts w:ascii="標楷體" w:eastAsia="標楷體" w:hAnsi="標楷體" w:hint="eastAsia"/>
          <w:sz w:val="28"/>
          <w:szCs w:val="28"/>
        </w:rPr>
        <w:t>職級發表之</w:t>
      </w:r>
      <w:r w:rsidR="00440EF4" w:rsidRPr="008B1767">
        <w:rPr>
          <w:rFonts w:ascii="標楷體" w:eastAsia="標楷體" w:hAnsi="標楷體" w:hint="eastAsia"/>
          <w:sz w:val="28"/>
          <w:szCs w:val="28"/>
        </w:rPr>
        <w:t>所有</w:t>
      </w:r>
      <w:r w:rsidRPr="008B1767">
        <w:rPr>
          <w:rFonts w:ascii="標楷體" w:eastAsia="標楷體" w:hAnsi="標楷體" w:hint="eastAsia"/>
          <w:sz w:val="28"/>
          <w:szCs w:val="28"/>
        </w:rPr>
        <w:t>著作，但教學研究著作代表作須為第一作者或通訊作者，且為三年內以中山大學</w:t>
      </w:r>
      <w:r w:rsidR="00440EF4" w:rsidRPr="008B1767">
        <w:rPr>
          <w:rFonts w:ascii="標楷體" w:eastAsia="標楷體" w:hAnsi="標楷體" w:hint="eastAsia"/>
          <w:sz w:val="28"/>
          <w:szCs w:val="28"/>
        </w:rPr>
        <w:t>具</w:t>
      </w:r>
      <w:r w:rsidRPr="008B1767">
        <w:rPr>
          <w:rFonts w:ascii="標楷體" w:eastAsia="標楷體" w:hAnsi="標楷體" w:hint="eastAsia"/>
          <w:sz w:val="28"/>
          <w:szCs w:val="28"/>
        </w:rPr>
        <w:t>名發表者為限。</w:t>
      </w:r>
    </w:p>
    <w:p w:rsidR="00D30230" w:rsidRPr="008B1767" w:rsidRDefault="00D30230" w:rsidP="00D30230">
      <w:pPr>
        <w:spacing w:line="480" w:lineRule="exact"/>
        <w:ind w:leftChars="200" w:left="1320" w:hangingChars="300" w:hanging="840"/>
        <w:rPr>
          <w:rFonts w:ascii="標楷體" w:eastAsia="標楷體" w:hAnsi="標楷體"/>
          <w:sz w:val="28"/>
          <w:szCs w:val="28"/>
        </w:rPr>
      </w:pPr>
      <w:r w:rsidRPr="008B1767">
        <w:rPr>
          <w:rFonts w:ascii="標楷體" w:eastAsia="標楷體" w:hAnsi="標楷體" w:hint="eastAsia"/>
          <w:sz w:val="28"/>
          <w:szCs w:val="28"/>
        </w:rPr>
        <w:t>(三)副教授升等教授：</w:t>
      </w:r>
    </w:p>
    <w:p w:rsidR="00D30230" w:rsidRPr="008B1767" w:rsidRDefault="00D30230" w:rsidP="00D30230">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1.申請一般研究類升等教師，須符合下列條件：</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(1)須在</w:t>
      </w:r>
      <w:proofErr w:type="gramStart"/>
      <w:r w:rsidR="00440EF4" w:rsidRPr="008B1767">
        <w:rPr>
          <w:rFonts w:ascii="標楷體" w:eastAsia="標楷體" w:hAnsi="標楷體" w:hint="eastAsia"/>
          <w:sz w:val="28"/>
          <w:szCs w:val="28"/>
        </w:rPr>
        <w:t>本</w:t>
      </w:r>
      <w:r w:rsidRPr="008B1767">
        <w:rPr>
          <w:rFonts w:ascii="標楷體" w:eastAsia="標楷體" w:hAnsi="標楷體" w:hint="eastAsia"/>
          <w:sz w:val="28"/>
          <w:szCs w:val="28"/>
        </w:rPr>
        <w:t>職級內</w:t>
      </w:r>
      <w:proofErr w:type="gramEnd"/>
      <w:r w:rsidRPr="008B1767">
        <w:rPr>
          <w:rFonts w:ascii="標楷體" w:eastAsia="標楷體" w:hAnsi="標楷體" w:hint="eastAsia"/>
          <w:sz w:val="28"/>
          <w:szCs w:val="28"/>
        </w:rPr>
        <w:t>，於SCI、EI、SSCI期刊以通訊作者或第一作者發表論文</w:t>
      </w:r>
      <w:r w:rsidR="005D7254" w:rsidRPr="008B1767">
        <w:rPr>
          <w:rFonts w:ascii="標楷體" w:eastAsia="標楷體" w:hAnsi="標楷體" w:hint="eastAsia"/>
          <w:sz w:val="28"/>
          <w:szCs w:val="28"/>
        </w:rPr>
        <w:t>四</w:t>
      </w:r>
      <w:r w:rsidRPr="008B1767">
        <w:rPr>
          <w:rFonts w:ascii="標楷體" w:eastAsia="標楷體" w:hAnsi="標楷體" w:hint="eastAsia"/>
          <w:sz w:val="28"/>
          <w:szCs w:val="28"/>
        </w:rPr>
        <w:t>篇以上。本院具有人文、法政、社經、管理等專長之教師，亦得在原職級期間內，於SSCI期刊(</w:t>
      </w:r>
      <w:proofErr w:type="gramStart"/>
      <w:r w:rsidRPr="008B1767">
        <w:rPr>
          <w:rFonts w:ascii="標楷體" w:eastAsia="標楷體" w:hAnsi="標楷體" w:hint="eastAsia"/>
          <w:sz w:val="28"/>
          <w:szCs w:val="28"/>
        </w:rPr>
        <w:t>併</w:t>
      </w:r>
      <w:proofErr w:type="gramEnd"/>
      <w:r w:rsidRPr="008B1767">
        <w:rPr>
          <w:rFonts w:ascii="標楷體" w:eastAsia="標楷體" w:hAnsi="標楷體" w:hint="eastAsia"/>
          <w:sz w:val="28"/>
          <w:szCs w:val="28"/>
        </w:rPr>
        <w:t>列SCI期刊者除外)以通訊作者或第一作者發表一篇（含）以上論文。</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(2)論文篇數包含</w:t>
      </w:r>
      <w:r w:rsidR="00440EF4" w:rsidRPr="008B1767">
        <w:rPr>
          <w:rFonts w:ascii="標楷體" w:eastAsia="標楷體" w:hAnsi="標楷體" w:hint="eastAsia"/>
          <w:sz w:val="28"/>
          <w:szCs w:val="28"/>
        </w:rPr>
        <w:t>本</w:t>
      </w:r>
      <w:r w:rsidRPr="008B1767">
        <w:rPr>
          <w:rFonts w:ascii="標楷體" w:eastAsia="標楷體" w:hAnsi="標楷體" w:hint="eastAsia"/>
          <w:sz w:val="28"/>
          <w:szCs w:val="28"/>
        </w:rPr>
        <w:t>職級發表之</w:t>
      </w:r>
      <w:r w:rsidR="00F5557C" w:rsidRPr="008B1767">
        <w:rPr>
          <w:rFonts w:ascii="標楷體" w:eastAsia="標楷體" w:hAnsi="標楷體" w:hint="eastAsia"/>
          <w:sz w:val="28"/>
          <w:szCs w:val="28"/>
        </w:rPr>
        <w:t>所有</w:t>
      </w:r>
      <w:r w:rsidRPr="008B1767">
        <w:rPr>
          <w:rFonts w:ascii="標楷體" w:eastAsia="標楷體" w:hAnsi="標楷體" w:hint="eastAsia"/>
          <w:sz w:val="28"/>
          <w:szCs w:val="28"/>
        </w:rPr>
        <w:t>著作，但代表作必須為三年內以中山大學</w:t>
      </w:r>
      <w:r w:rsidR="0058125E" w:rsidRPr="008B1767">
        <w:rPr>
          <w:rFonts w:ascii="標楷體" w:eastAsia="標楷體" w:hAnsi="標楷體" w:hint="eastAsia"/>
          <w:sz w:val="28"/>
          <w:szCs w:val="28"/>
        </w:rPr>
        <w:t>具</w:t>
      </w:r>
      <w:r w:rsidRPr="008B1767">
        <w:rPr>
          <w:rFonts w:ascii="標楷體" w:eastAsia="標楷體" w:hAnsi="標楷體" w:hint="eastAsia"/>
          <w:sz w:val="28"/>
          <w:szCs w:val="28"/>
        </w:rPr>
        <w:t>名發表者為限。</w:t>
      </w:r>
    </w:p>
    <w:p w:rsidR="00D30230" w:rsidRPr="008B1767" w:rsidRDefault="00D30230" w:rsidP="00D30230">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 xml:space="preserve">2.申請技術應用類升等教師，須符合下列條件： </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(1)須在</w:t>
      </w:r>
      <w:proofErr w:type="gramStart"/>
      <w:r w:rsidR="0058125E" w:rsidRPr="008B1767">
        <w:rPr>
          <w:rFonts w:ascii="標楷體" w:eastAsia="標楷體" w:hAnsi="標楷體" w:hint="eastAsia"/>
          <w:sz w:val="28"/>
          <w:szCs w:val="28"/>
        </w:rPr>
        <w:t>本</w:t>
      </w:r>
      <w:r w:rsidRPr="008B1767">
        <w:rPr>
          <w:rFonts w:ascii="標楷體" w:eastAsia="標楷體" w:hAnsi="標楷體" w:hint="eastAsia"/>
          <w:sz w:val="28"/>
          <w:szCs w:val="28"/>
        </w:rPr>
        <w:t>職級內</w:t>
      </w:r>
      <w:proofErr w:type="gramEnd"/>
      <w:r w:rsidRPr="008B1767">
        <w:rPr>
          <w:rFonts w:ascii="標楷體" w:eastAsia="標楷體" w:hAnsi="標楷體" w:hint="eastAsia"/>
          <w:sz w:val="28"/>
          <w:szCs w:val="28"/>
        </w:rPr>
        <w:t>，曾獲得本校傑出教師(產學研究類)或產學研究績優教師獎項、或</w:t>
      </w:r>
      <w:r w:rsidR="0058125E" w:rsidRPr="008B1767">
        <w:rPr>
          <w:rFonts w:ascii="標楷體" w:eastAsia="標楷體" w:hAnsi="標楷體" w:hint="eastAsia"/>
          <w:sz w:val="28"/>
          <w:szCs w:val="28"/>
        </w:rPr>
        <w:t>以本校教師升等各項評分原則學術產學研究績效七年內本職級研究計畫獎助及學術成就(A2)以理工海科院群計分，</w:t>
      </w:r>
      <w:r w:rsidRPr="008B1767">
        <w:rPr>
          <w:rFonts w:ascii="標楷體" w:eastAsia="標楷體" w:hAnsi="標楷體" w:hint="eastAsia"/>
          <w:sz w:val="28"/>
          <w:szCs w:val="28"/>
        </w:rPr>
        <w:t>總分28</w:t>
      </w:r>
      <w:r w:rsidR="0058125E" w:rsidRPr="008B1767">
        <w:rPr>
          <w:rFonts w:ascii="標楷體" w:eastAsia="標楷體" w:hAnsi="標楷體" w:hint="eastAsia"/>
          <w:sz w:val="28"/>
          <w:szCs w:val="28"/>
        </w:rPr>
        <w:t>分以上</w:t>
      </w:r>
      <w:r w:rsidRPr="008B1767">
        <w:rPr>
          <w:rFonts w:ascii="標楷體" w:eastAsia="標楷體" w:hAnsi="標楷體" w:hint="eastAsia"/>
          <w:sz w:val="28"/>
          <w:szCs w:val="28"/>
        </w:rPr>
        <w:t>。本院具有人文、法政、社經、管理等專長之教師，亦得以</w:t>
      </w:r>
      <w:proofErr w:type="gramStart"/>
      <w:r w:rsidRPr="008B1767">
        <w:rPr>
          <w:rFonts w:ascii="標楷體" w:eastAsia="標楷體" w:hAnsi="標楷體" w:hint="eastAsia"/>
          <w:sz w:val="28"/>
          <w:szCs w:val="28"/>
        </w:rPr>
        <w:t>文管社院</w:t>
      </w:r>
      <w:proofErr w:type="gramEnd"/>
      <w:r w:rsidRPr="008B1767">
        <w:rPr>
          <w:rFonts w:ascii="標楷體" w:eastAsia="標楷體" w:hAnsi="標楷體" w:hint="eastAsia"/>
          <w:sz w:val="28"/>
          <w:szCs w:val="28"/>
        </w:rPr>
        <w:t>及通識中心群計分。</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(2)論文及報告包含</w:t>
      </w:r>
      <w:r w:rsidR="0058125E" w:rsidRPr="008B1767">
        <w:rPr>
          <w:rFonts w:ascii="標楷體" w:eastAsia="標楷體" w:hAnsi="標楷體" w:hint="eastAsia"/>
          <w:sz w:val="28"/>
          <w:szCs w:val="28"/>
        </w:rPr>
        <w:t>本</w:t>
      </w:r>
      <w:r w:rsidRPr="008B1767">
        <w:rPr>
          <w:rFonts w:ascii="標楷體" w:eastAsia="標楷體" w:hAnsi="標楷體" w:hint="eastAsia"/>
          <w:sz w:val="28"/>
          <w:szCs w:val="28"/>
        </w:rPr>
        <w:t>職級發表之</w:t>
      </w:r>
      <w:r w:rsidR="0058125E" w:rsidRPr="008B1767">
        <w:rPr>
          <w:rFonts w:ascii="標楷體" w:eastAsia="標楷體" w:hAnsi="標楷體" w:hint="eastAsia"/>
          <w:sz w:val="28"/>
          <w:szCs w:val="28"/>
        </w:rPr>
        <w:t>所有</w:t>
      </w:r>
      <w:r w:rsidRPr="008B1767">
        <w:rPr>
          <w:rFonts w:ascii="標楷體" w:eastAsia="標楷體" w:hAnsi="標楷體" w:hint="eastAsia"/>
          <w:sz w:val="28"/>
          <w:szCs w:val="28"/>
        </w:rPr>
        <w:t>著作，但代表作</w:t>
      </w:r>
      <w:r w:rsidR="0058125E" w:rsidRPr="008B1767">
        <w:rPr>
          <w:rFonts w:ascii="標楷體" w:eastAsia="標楷體" w:hAnsi="標楷體" w:hint="eastAsia"/>
          <w:sz w:val="28"/>
          <w:szCs w:val="28"/>
        </w:rPr>
        <w:t>如為</w:t>
      </w:r>
      <w:r w:rsidRPr="008B1767">
        <w:rPr>
          <w:rFonts w:ascii="標楷體" w:eastAsia="標楷體" w:hAnsi="標楷體" w:hint="eastAsia"/>
          <w:sz w:val="28"/>
          <w:szCs w:val="28"/>
        </w:rPr>
        <w:t>技術報告應經產學營運及推廣教育處認定，且為三年內以中山大學具名之研發成果。</w:t>
      </w:r>
    </w:p>
    <w:p w:rsidR="00D30230" w:rsidRPr="008B1767" w:rsidRDefault="00D30230" w:rsidP="00D30230">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3. 申請教學</w:t>
      </w:r>
      <w:proofErr w:type="gramStart"/>
      <w:r w:rsidRPr="008B1767">
        <w:rPr>
          <w:rFonts w:ascii="標楷體" w:eastAsia="標楷體" w:hAnsi="標楷體" w:hint="eastAsia"/>
          <w:sz w:val="28"/>
          <w:szCs w:val="28"/>
        </w:rPr>
        <w:t>研究類升等</w:t>
      </w:r>
      <w:proofErr w:type="gramEnd"/>
      <w:r w:rsidRPr="008B1767">
        <w:rPr>
          <w:rFonts w:ascii="標楷體" w:eastAsia="標楷體" w:hAnsi="標楷體" w:hint="eastAsia"/>
          <w:sz w:val="28"/>
          <w:szCs w:val="28"/>
        </w:rPr>
        <w:t>教師，須符合下列條件：</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(1)須在</w:t>
      </w:r>
      <w:proofErr w:type="gramStart"/>
      <w:r w:rsidR="0058125E" w:rsidRPr="008B1767">
        <w:rPr>
          <w:rFonts w:ascii="標楷體" w:eastAsia="標楷體" w:hAnsi="標楷體" w:hint="eastAsia"/>
          <w:sz w:val="28"/>
          <w:szCs w:val="28"/>
        </w:rPr>
        <w:t>本</w:t>
      </w:r>
      <w:r w:rsidRPr="008B1767">
        <w:rPr>
          <w:rFonts w:ascii="標楷體" w:eastAsia="標楷體" w:hAnsi="標楷體" w:hint="eastAsia"/>
          <w:sz w:val="28"/>
          <w:szCs w:val="28"/>
        </w:rPr>
        <w:t>職級內</w:t>
      </w:r>
      <w:proofErr w:type="gramEnd"/>
      <w:r w:rsidRPr="008B1767">
        <w:rPr>
          <w:rFonts w:ascii="標楷體" w:eastAsia="標楷體" w:hAnsi="標楷體" w:hint="eastAsia"/>
          <w:sz w:val="28"/>
          <w:szCs w:val="28"/>
        </w:rPr>
        <w:t>，曾獲得本校傑出教師(教學類)或本校教學績優教師獎項或獲本院推薦遴選本校教學績優教師獎項二次以上。</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(2)曾獲教育部教學實踐研究計畫一件(含)以上。</w:t>
      </w:r>
    </w:p>
    <w:p w:rsidR="00D30230" w:rsidRPr="008B1767" w:rsidRDefault="00D30230" w:rsidP="00B82A37">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t>(3)於</w:t>
      </w:r>
      <w:proofErr w:type="gramStart"/>
      <w:r w:rsidR="0058125E" w:rsidRPr="008B1767">
        <w:rPr>
          <w:rFonts w:ascii="標楷體" w:eastAsia="標楷體" w:hAnsi="標楷體" w:hint="eastAsia"/>
          <w:sz w:val="28"/>
          <w:szCs w:val="28"/>
        </w:rPr>
        <w:t>本職級於</w:t>
      </w:r>
      <w:proofErr w:type="gramEnd"/>
      <w:r w:rsidRPr="008B1767">
        <w:rPr>
          <w:rFonts w:ascii="標楷體" w:eastAsia="標楷體" w:hAnsi="標楷體" w:hint="eastAsia"/>
          <w:sz w:val="28"/>
          <w:szCs w:val="28"/>
        </w:rPr>
        <w:t>SCI、EI、SSCI期刊以第一作者或通訊作者發表論文四篇（含）以上。本院具有人文、法政、社經、管理等專長之教師，得以近</w:t>
      </w:r>
      <w:r w:rsidR="0058125E" w:rsidRPr="008B1767">
        <w:rPr>
          <w:rFonts w:ascii="標楷體" w:eastAsia="標楷體" w:hAnsi="標楷體" w:hint="eastAsia"/>
          <w:sz w:val="28"/>
          <w:szCs w:val="28"/>
        </w:rPr>
        <w:t>三</w:t>
      </w:r>
      <w:r w:rsidRPr="008B1767">
        <w:rPr>
          <w:rFonts w:ascii="標楷體" w:eastAsia="標楷體" w:hAnsi="標楷體" w:hint="eastAsia"/>
          <w:sz w:val="28"/>
          <w:szCs w:val="28"/>
        </w:rPr>
        <w:t>年於SSCI期刊(</w:t>
      </w:r>
      <w:proofErr w:type="gramStart"/>
      <w:r w:rsidRPr="008B1767">
        <w:rPr>
          <w:rFonts w:ascii="標楷體" w:eastAsia="標楷體" w:hAnsi="標楷體" w:hint="eastAsia"/>
          <w:sz w:val="28"/>
          <w:szCs w:val="28"/>
        </w:rPr>
        <w:t>併</w:t>
      </w:r>
      <w:proofErr w:type="gramEnd"/>
      <w:r w:rsidRPr="008B1767">
        <w:rPr>
          <w:rFonts w:ascii="標楷體" w:eastAsia="標楷體" w:hAnsi="標楷體" w:hint="eastAsia"/>
          <w:sz w:val="28"/>
          <w:szCs w:val="28"/>
        </w:rPr>
        <w:t>列SCI期刊者除外)以第一作者或通訊作者發表論文一篇（含）以上。</w:t>
      </w:r>
    </w:p>
    <w:p w:rsidR="004454F0" w:rsidRPr="008B1767" w:rsidRDefault="004454F0" w:rsidP="004454F0">
      <w:pPr>
        <w:spacing w:line="480" w:lineRule="exact"/>
        <w:ind w:leftChars="599" w:left="1858" w:hangingChars="150" w:hanging="420"/>
        <w:rPr>
          <w:rFonts w:ascii="標楷體" w:eastAsia="標楷體" w:hAnsi="標楷體"/>
          <w:sz w:val="28"/>
          <w:szCs w:val="28"/>
        </w:rPr>
      </w:pPr>
      <w:r w:rsidRPr="008B1767">
        <w:rPr>
          <w:rFonts w:ascii="標楷體" w:eastAsia="標楷體" w:hAnsi="標楷體" w:hint="eastAsia"/>
          <w:sz w:val="28"/>
          <w:szCs w:val="28"/>
        </w:rPr>
        <w:lastRenderedPageBreak/>
        <w:t>(</w:t>
      </w:r>
      <w:r w:rsidRPr="008B1767">
        <w:rPr>
          <w:rFonts w:ascii="標楷體" w:eastAsia="標楷體" w:hAnsi="標楷體"/>
          <w:sz w:val="28"/>
          <w:szCs w:val="28"/>
        </w:rPr>
        <w:t>4</w:t>
      </w:r>
      <w:r w:rsidRPr="008B1767">
        <w:rPr>
          <w:rFonts w:ascii="標楷體" w:eastAsia="標楷體" w:hAnsi="標楷體" w:hint="eastAsia"/>
          <w:sz w:val="28"/>
          <w:szCs w:val="28"/>
        </w:rPr>
        <w:t>)論文篇數包含本職級發表之所有著作，但教學研究著作代表作須為第一作者或通訊作者，且為三年內以中山大學具名發表者為限。</w:t>
      </w:r>
    </w:p>
    <w:p w:rsidR="009106BE" w:rsidRPr="008B1767" w:rsidRDefault="0058125E" w:rsidP="009106BE">
      <w:pPr>
        <w:spacing w:line="480" w:lineRule="exact"/>
        <w:ind w:left="1126" w:hangingChars="402" w:hanging="1126"/>
        <w:rPr>
          <w:rFonts w:ascii="標楷體" w:eastAsia="標楷體" w:hAnsi="標楷體"/>
          <w:sz w:val="28"/>
          <w:szCs w:val="28"/>
        </w:rPr>
      </w:pPr>
      <w:r w:rsidRPr="008B1767">
        <w:rPr>
          <w:rFonts w:ascii="標楷體" w:eastAsia="標楷體" w:hAnsi="標楷體" w:hint="eastAsia"/>
          <w:sz w:val="28"/>
          <w:szCs w:val="28"/>
        </w:rPr>
        <w:t>四</w:t>
      </w:r>
      <w:r w:rsidR="009106BE" w:rsidRPr="008B1767">
        <w:rPr>
          <w:rFonts w:ascii="標楷體" w:eastAsia="標楷體" w:hAnsi="標楷體" w:hint="eastAsia"/>
          <w:sz w:val="28"/>
          <w:szCs w:val="28"/>
        </w:rPr>
        <w:t>、</w:t>
      </w:r>
      <w:r w:rsidR="00D745CE" w:rsidRPr="008B1767">
        <w:rPr>
          <w:rFonts w:ascii="標楷體" w:eastAsia="標楷體" w:hAnsi="標楷體" w:hint="eastAsia"/>
          <w:sz w:val="28"/>
          <w:szCs w:val="28"/>
        </w:rPr>
        <w:t>系、所、</w:t>
      </w:r>
      <w:r w:rsidRPr="008B1767">
        <w:rPr>
          <w:rFonts w:ascii="標楷體" w:eastAsia="標楷體" w:hAnsi="標楷體" w:hint="eastAsia"/>
          <w:sz w:val="28"/>
          <w:szCs w:val="28"/>
        </w:rPr>
        <w:t>學位</w:t>
      </w:r>
      <w:proofErr w:type="gramStart"/>
      <w:r w:rsidR="00D745CE" w:rsidRPr="008B1767">
        <w:rPr>
          <w:rFonts w:ascii="標楷體" w:eastAsia="標楷體" w:hAnsi="標楷體" w:hint="eastAsia"/>
          <w:sz w:val="28"/>
          <w:szCs w:val="28"/>
        </w:rPr>
        <w:t>學程教評</w:t>
      </w:r>
      <w:proofErr w:type="gramEnd"/>
      <w:r w:rsidR="00D745CE" w:rsidRPr="008B1767">
        <w:rPr>
          <w:rFonts w:ascii="標楷體" w:eastAsia="標楷體" w:hAnsi="標楷體" w:hint="eastAsia"/>
          <w:sz w:val="28"/>
          <w:szCs w:val="28"/>
        </w:rPr>
        <w:t>會(以下簡稱</w:t>
      </w:r>
      <w:proofErr w:type="gramStart"/>
      <w:r w:rsidR="00D745CE" w:rsidRPr="008B1767">
        <w:rPr>
          <w:rFonts w:ascii="標楷體" w:eastAsia="標楷體" w:hAnsi="標楷體" w:hint="eastAsia"/>
          <w:sz w:val="28"/>
          <w:szCs w:val="28"/>
        </w:rPr>
        <w:t>系級教評</w:t>
      </w:r>
      <w:proofErr w:type="gramEnd"/>
      <w:r w:rsidR="00D745CE" w:rsidRPr="008B1767">
        <w:rPr>
          <w:rFonts w:ascii="標楷體" w:eastAsia="標楷體" w:hAnsi="標楷體" w:hint="eastAsia"/>
          <w:sz w:val="28"/>
          <w:szCs w:val="28"/>
        </w:rPr>
        <w:t>會)</w:t>
      </w:r>
      <w:r w:rsidRPr="008B1767">
        <w:rPr>
          <w:rFonts w:ascii="標楷體" w:eastAsia="標楷體" w:hAnsi="標楷體" w:hint="eastAsia"/>
          <w:sz w:val="28"/>
          <w:szCs w:val="28"/>
        </w:rPr>
        <w:t>辦理</w:t>
      </w:r>
      <w:r w:rsidR="009106BE" w:rsidRPr="008B1767">
        <w:rPr>
          <w:rFonts w:ascii="標楷體" w:eastAsia="標楷體" w:hAnsi="標楷體" w:hint="eastAsia"/>
          <w:sz w:val="28"/>
          <w:szCs w:val="28"/>
        </w:rPr>
        <w:t>升等審查程序：</w:t>
      </w:r>
    </w:p>
    <w:p w:rsidR="009106BE" w:rsidRPr="008B1767" w:rsidRDefault="009106BE" w:rsidP="00EC240A">
      <w:pPr>
        <w:spacing w:line="480" w:lineRule="exact"/>
        <w:ind w:leftChars="200" w:left="1040" w:hangingChars="200" w:hanging="560"/>
        <w:rPr>
          <w:rFonts w:ascii="標楷體" w:eastAsia="標楷體" w:hAnsi="標楷體"/>
          <w:sz w:val="28"/>
          <w:szCs w:val="28"/>
        </w:rPr>
      </w:pPr>
      <w:r w:rsidRPr="008B1767">
        <w:rPr>
          <w:rFonts w:ascii="標楷體" w:eastAsia="標楷體" w:hAnsi="標楷體" w:hint="eastAsia"/>
          <w:sz w:val="28"/>
          <w:szCs w:val="28"/>
        </w:rPr>
        <w:t>(</w:t>
      </w:r>
      <w:proofErr w:type="gramStart"/>
      <w:r w:rsidRPr="008B1767">
        <w:rPr>
          <w:rFonts w:ascii="標楷體" w:eastAsia="標楷體" w:hAnsi="標楷體" w:hint="eastAsia"/>
          <w:sz w:val="28"/>
          <w:szCs w:val="28"/>
        </w:rPr>
        <w:t>一</w:t>
      </w:r>
      <w:proofErr w:type="gramEnd"/>
      <w:r w:rsidRPr="008B1767">
        <w:rPr>
          <w:rFonts w:ascii="標楷體" w:eastAsia="標楷體" w:hAnsi="標楷體" w:hint="eastAsia"/>
          <w:sz w:val="28"/>
          <w:szCs w:val="28"/>
        </w:rPr>
        <w:t>)</w:t>
      </w:r>
      <w:proofErr w:type="gramStart"/>
      <w:r w:rsidRPr="008B1767">
        <w:rPr>
          <w:rFonts w:ascii="標楷體" w:eastAsia="標楷體" w:hAnsi="標楷體" w:hint="eastAsia"/>
          <w:sz w:val="28"/>
          <w:szCs w:val="28"/>
        </w:rPr>
        <w:t>系級教評</w:t>
      </w:r>
      <w:proofErr w:type="gramEnd"/>
      <w:r w:rsidRPr="008B1767">
        <w:rPr>
          <w:rFonts w:ascii="標楷體" w:eastAsia="標楷體" w:hAnsi="標楷體" w:hint="eastAsia"/>
          <w:sz w:val="28"/>
          <w:szCs w:val="28"/>
        </w:rPr>
        <w:t>會第一階段升等資格審查：</w:t>
      </w:r>
    </w:p>
    <w:p w:rsidR="009106BE" w:rsidRPr="008B1767" w:rsidRDefault="009106B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w:t>
      </w:r>
      <w:r w:rsidR="003770D1" w:rsidRPr="008B1767">
        <w:rPr>
          <w:rFonts w:ascii="標楷體" w:eastAsia="標楷體" w:hAnsi="標楷體" w:hint="eastAsia"/>
          <w:sz w:val="28"/>
          <w:szCs w:val="28"/>
        </w:rPr>
        <w:t>申請上學期(8月1日)與下學期(2月1日)升等生效者，應分別於2月15日前與8月15日前，將有關資料送交系級教評會。</w:t>
      </w:r>
    </w:p>
    <w:p w:rsidR="009106BE" w:rsidRPr="008B1767" w:rsidRDefault="009106B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w:t>
      </w:r>
      <w:proofErr w:type="gramStart"/>
      <w:r w:rsidR="007C781E" w:rsidRPr="008B1767">
        <w:rPr>
          <w:rFonts w:ascii="標楷體" w:eastAsia="標楷體" w:hAnsi="標楷體" w:hint="eastAsia"/>
          <w:sz w:val="28"/>
          <w:szCs w:val="28"/>
        </w:rPr>
        <w:t>系級教評</w:t>
      </w:r>
      <w:proofErr w:type="gramEnd"/>
      <w:r w:rsidR="007C781E" w:rsidRPr="008B1767">
        <w:rPr>
          <w:rFonts w:ascii="標楷體" w:eastAsia="標楷體" w:hAnsi="標楷體" w:hint="eastAsia"/>
          <w:sz w:val="28"/>
          <w:szCs w:val="28"/>
        </w:rPr>
        <w:t>會應於當學</w:t>
      </w:r>
      <w:r w:rsidR="004A49D9" w:rsidRPr="008B1767">
        <w:rPr>
          <w:rFonts w:ascii="標楷體" w:eastAsia="標楷體" w:hAnsi="標楷體" w:hint="eastAsia"/>
          <w:sz w:val="28"/>
          <w:szCs w:val="28"/>
        </w:rPr>
        <w:t>期</w:t>
      </w:r>
      <w:r w:rsidR="007C781E" w:rsidRPr="008B1767">
        <w:rPr>
          <w:rFonts w:ascii="標楷體" w:eastAsia="標楷體" w:hAnsi="標楷體" w:hint="eastAsia"/>
          <w:sz w:val="28"/>
          <w:szCs w:val="28"/>
        </w:rPr>
        <w:t>開學第一</w:t>
      </w:r>
      <w:proofErr w:type="gramStart"/>
      <w:r w:rsidR="007C781E" w:rsidRPr="008B1767">
        <w:rPr>
          <w:rFonts w:ascii="標楷體" w:eastAsia="標楷體" w:hAnsi="標楷體" w:hint="eastAsia"/>
          <w:sz w:val="28"/>
          <w:szCs w:val="28"/>
        </w:rPr>
        <w:t>週</w:t>
      </w:r>
      <w:proofErr w:type="gramEnd"/>
      <w:r w:rsidR="005C248A" w:rsidRPr="008B1767">
        <w:rPr>
          <w:rFonts w:ascii="標楷體" w:eastAsia="標楷體" w:hAnsi="標楷體" w:hint="eastAsia"/>
          <w:sz w:val="28"/>
          <w:szCs w:val="28"/>
        </w:rPr>
        <w:t>結束</w:t>
      </w:r>
      <w:r w:rsidR="007C781E" w:rsidRPr="008B1767">
        <w:rPr>
          <w:rFonts w:ascii="標楷體" w:eastAsia="標楷體" w:hAnsi="標楷體" w:hint="eastAsia"/>
          <w:sz w:val="28"/>
          <w:szCs w:val="28"/>
        </w:rPr>
        <w:t>前，審查是否符合</w:t>
      </w:r>
      <w:r w:rsidR="0058125E" w:rsidRPr="008B1767">
        <w:rPr>
          <w:rFonts w:ascii="標楷體" w:eastAsia="標楷體" w:hAnsi="標楷體" w:hint="eastAsia"/>
          <w:sz w:val="28"/>
          <w:szCs w:val="28"/>
        </w:rPr>
        <w:t>第三</w:t>
      </w:r>
      <w:r w:rsidR="007C781E" w:rsidRPr="008B1767">
        <w:rPr>
          <w:rFonts w:ascii="標楷體" w:eastAsia="標楷體" w:hAnsi="標楷體" w:hint="eastAsia"/>
          <w:sz w:val="28"/>
          <w:szCs w:val="28"/>
        </w:rPr>
        <w:t>點升等條件。</w:t>
      </w:r>
    </w:p>
    <w:p w:rsidR="007C781E" w:rsidRPr="008B1767" w:rsidRDefault="007C781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3.申請教師通過升等資格</w:t>
      </w:r>
      <w:r w:rsidR="009B58AB" w:rsidRPr="008B1767">
        <w:rPr>
          <w:rFonts w:ascii="標楷體" w:eastAsia="標楷體" w:hAnsi="標楷體" w:hint="eastAsia"/>
          <w:sz w:val="28"/>
          <w:szCs w:val="28"/>
        </w:rPr>
        <w:t>審查</w:t>
      </w:r>
      <w:r w:rsidRPr="008B1767">
        <w:rPr>
          <w:rFonts w:ascii="標楷體" w:eastAsia="標楷體" w:hAnsi="標楷體" w:hint="eastAsia"/>
          <w:sz w:val="28"/>
          <w:szCs w:val="28"/>
        </w:rPr>
        <w:t>，系級教評會將其各項表件、會議記錄、升等著作及外審委員推薦名單，與申請教師提供之利益迴避名單及不利審查學者名單</w:t>
      </w:r>
      <w:r w:rsidR="00602E6D" w:rsidRPr="008B1767">
        <w:rPr>
          <w:rFonts w:ascii="標楷體" w:eastAsia="標楷體" w:hAnsi="標楷體" w:hint="eastAsia"/>
          <w:sz w:val="28"/>
          <w:szCs w:val="28"/>
        </w:rPr>
        <w:t>，</w:t>
      </w:r>
      <w:r w:rsidRPr="008B1767">
        <w:rPr>
          <w:rFonts w:ascii="標楷體" w:eastAsia="標楷體" w:hAnsi="標楷體" w:hint="eastAsia"/>
          <w:sz w:val="28"/>
          <w:szCs w:val="28"/>
        </w:rPr>
        <w:t>送本院每學期第一次教評會。</w:t>
      </w:r>
    </w:p>
    <w:p w:rsidR="009106BE" w:rsidRPr="008B1767" w:rsidRDefault="009106BE" w:rsidP="00EC240A">
      <w:pPr>
        <w:spacing w:line="480" w:lineRule="exact"/>
        <w:ind w:leftChars="200" w:left="1040" w:hangingChars="200" w:hanging="560"/>
        <w:rPr>
          <w:rFonts w:ascii="標楷體" w:eastAsia="標楷體" w:hAnsi="標楷體"/>
          <w:sz w:val="28"/>
          <w:szCs w:val="28"/>
        </w:rPr>
      </w:pPr>
      <w:r w:rsidRPr="008B1767">
        <w:rPr>
          <w:rFonts w:ascii="標楷體" w:eastAsia="標楷體" w:hAnsi="標楷體" w:hint="eastAsia"/>
          <w:sz w:val="28"/>
          <w:szCs w:val="28"/>
        </w:rPr>
        <w:t>(二)</w:t>
      </w:r>
      <w:proofErr w:type="gramStart"/>
      <w:r w:rsidRPr="008B1767">
        <w:rPr>
          <w:rFonts w:ascii="標楷體" w:eastAsia="標楷體" w:hAnsi="標楷體" w:hint="eastAsia"/>
          <w:sz w:val="28"/>
          <w:szCs w:val="28"/>
        </w:rPr>
        <w:t>系級教評</w:t>
      </w:r>
      <w:proofErr w:type="gramEnd"/>
      <w:r w:rsidRPr="008B1767">
        <w:rPr>
          <w:rFonts w:ascii="標楷體" w:eastAsia="標楷體" w:hAnsi="標楷體" w:hint="eastAsia"/>
          <w:sz w:val="28"/>
          <w:szCs w:val="28"/>
        </w:rPr>
        <w:t>會第二階段審查：</w:t>
      </w:r>
    </w:p>
    <w:p w:rsidR="009106BE" w:rsidRPr="008B1767" w:rsidRDefault="009106B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w:t>
      </w:r>
      <w:r w:rsidR="003C5F6E" w:rsidRPr="008B1767">
        <w:rPr>
          <w:rFonts w:ascii="標楷體" w:eastAsia="標楷體" w:hAnsi="標楷體" w:hint="eastAsia"/>
          <w:sz w:val="28"/>
          <w:szCs w:val="28"/>
        </w:rPr>
        <w:t>外審結果送回</w:t>
      </w:r>
      <w:proofErr w:type="gramStart"/>
      <w:r w:rsidR="003C5F6E" w:rsidRPr="008B1767">
        <w:rPr>
          <w:rFonts w:ascii="標楷體" w:eastAsia="標楷體" w:hAnsi="標楷體" w:hint="eastAsia"/>
          <w:sz w:val="28"/>
          <w:szCs w:val="28"/>
        </w:rPr>
        <w:t>系級教評</w:t>
      </w:r>
      <w:proofErr w:type="gramEnd"/>
      <w:r w:rsidR="003C5F6E" w:rsidRPr="008B1767">
        <w:rPr>
          <w:rFonts w:ascii="標楷體" w:eastAsia="標楷體" w:hAnsi="標楷體" w:hint="eastAsia"/>
          <w:sz w:val="28"/>
          <w:szCs w:val="28"/>
        </w:rPr>
        <w:t>會，</w:t>
      </w:r>
      <w:proofErr w:type="gramStart"/>
      <w:r w:rsidR="003C5F6E" w:rsidRPr="008B1767">
        <w:rPr>
          <w:rFonts w:ascii="標楷體" w:eastAsia="標楷體" w:hAnsi="標楷體" w:hint="eastAsia"/>
          <w:sz w:val="28"/>
          <w:szCs w:val="28"/>
        </w:rPr>
        <w:t>系級教評</w:t>
      </w:r>
      <w:proofErr w:type="gramEnd"/>
      <w:r w:rsidR="003C5F6E" w:rsidRPr="008B1767">
        <w:rPr>
          <w:rFonts w:ascii="標楷體" w:eastAsia="標楷體" w:hAnsi="標楷體" w:hint="eastAsia"/>
          <w:sz w:val="28"/>
          <w:szCs w:val="28"/>
        </w:rPr>
        <w:t>會應就本校辦法、本要點或相關法規之評分指標、評分標準之學術產學研究績效、教學績效及服務績效三項評定成績，成績總分達</w:t>
      </w:r>
      <w:r w:rsidR="003C5F6E" w:rsidRPr="008B1767">
        <w:rPr>
          <w:rFonts w:ascii="標楷體" w:eastAsia="標楷體" w:hAnsi="標楷體" w:hint="eastAsia"/>
          <w:sz w:val="28"/>
          <w:szCs w:val="28"/>
          <w:u w:val="single"/>
        </w:rPr>
        <w:t>7</w:t>
      </w:r>
      <w:r w:rsidR="003C5F6E" w:rsidRPr="008B1767">
        <w:rPr>
          <w:rFonts w:ascii="標楷體" w:eastAsia="標楷體" w:hAnsi="標楷體"/>
          <w:sz w:val="28"/>
          <w:szCs w:val="28"/>
          <w:u w:val="single"/>
        </w:rPr>
        <w:t>0</w:t>
      </w:r>
      <w:r w:rsidR="003C5F6E" w:rsidRPr="008B1767">
        <w:rPr>
          <w:rFonts w:ascii="標楷體" w:eastAsia="標楷體" w:hAnsi="標楷體" w:hint="eastAsia"/>
          <w:sz w:val="28"/>
          <w:szCs w:val="28"/>
        </w:rPr>
        <w:t>分以上，且通過本校</w:t>
      </w:r>
      <w:r w:rsidR="005C248A" w:rsidRPr="008B1767">
        <w:rPr>
          <w:rFonts w:ascii="標楷體" w:eastAsia="標楷體" w:hAnsi="標楷體" w:hint="eastAsia"/>
          <w:sz w:val="28"/>
          <w:szCs w:val="28"/>
          <w:u w:val="single"/>
        </w:rPr>
        <w:t>及本院</w:t>
      </w:r>
      <w:r w:rsidR="003C5F6E" w:rsidRPr="008B1767">
        <w:rPr>
          <w:rFonts w:ascii="標楷體" w:eastAsia="標楷體" w:hAnsi="標楷體" w:hint="eastAsia"/>
          <w:sz w:val="28"/>
          <w:szCs w:val="28"/>
        </w:rPr>
        <w:t>辦法規定之學術研究成果外審合格門檻，則通過系級升等審查。</w:t>
      </w:r>
    </w:p>
    <w:p w:rsidR="009106BE" w:rsidRPr="008B1767" w:rsidRDefault="009106B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w:t>
      </w:r>
      <w:r w:rsidR="00A74578" w:rsidRPr="008B1767">
        <w:rPr>
          <w:rFonts w:ascii="標楷體" w:eastAsia="標楷體" w:hAnsi="標楷體" w:hint="eastAsia"/>
          <w:sz w:val="28"/>
          <w:szCs w:val="28"/>
        </w:rPr>
        <w:t>申請教師通過系級審查者，由系級教評會</w:t>
      </w:r>
      <w:r w:rsidR="00A74578" w:rsidRPr="008B1767">
        <w:rPr>
          <w:rFonts w:ascii="標楷體" w:eastAsia="標楷體" w:hAnsi="標楷體" w:hint="eastAsia"/>
          <w:sz w:val="28"/>
          <w:szCs w:val="28"/>
          <w:u w:val="single"/>
        </w:rPr>
        <w:t>將</w:t>
      </w:r>
      <w:r w:rsidR="00A74578" w:rsidRPr="008B1767">
        <w:rPr>
          <w:rFonts w:ascii="標楷體" w:eastAsia="標楷體" w:hAnsi="標楷體" w:hint="eastAsia"/>
          <w:sz w:val="28"/>
          <w:szCs w:val="28"/>
        </w:rPr>
        <w:t>評審成績、各項表件及會議紀錄等資料，送本院教評會</w:t>
      </w:r>
      <w:r w:rsidR="00A74578" w:rsidRPr="008B1767">
        <w:rPr>
          <w:rFonts w:ascii="標楷體" w:eastAsia="標楷體" w:hAnsi="標楷體" w:hint="eastAsia"/>
          <w:sz w:val="28"/>
          <w:szCs w:val="28"/>
          <w:u w:val="single"/>
        </w:rPr>
        <w:t>審議</w:t>
      </w:r>
      <w:r w:rsidR="00A74578" w:rsidRPr="008B1767">
        <w:rPr>
          <w:rFonts w:ascii="標楷體" w:eastAsia="標楷體" w:hAnsi="標楷體" w:hint="eastAsia"/>
          <w:sz w:val="28"/>
          <w:szCs w:val="28"/>
        </w:rPr>
        <w:t>。</w:t>
      </w:r>
    </w:p>
    <w:p w:rsidR="009106BE" w:rsidRPr="008B1767" w:rsidRDefault="0060774B" w:rsidP="009106BE">
      <w:pPr>
        <w:spacing w:line="480" w:lineRule="exact"/>
        <w:ind w:left="1126" w:hangingChars="402" w:hanging="1126"/>
        <w:rPr>
          <w:rFonts w:ascii="標楷體" w:eastAsia="標楷體" w:hAnsi="標楷體"/>
          <w:sz w:val="28"/>
          <w:szCs w:val="28"/>
        </w:rPr>
      </w:pPr>
      <w:r w:rsidRPr="008B1767">
        <w:rPr>
          <w:rFonts w:ascii="標楷體" w:eastAsia="標楷體" w:hAnsi="標楷體" w:hint="eastAsia"/>
          <w:sz w:val="28"/>
          <w:szCs w:val="28"/>
        </w:rPr>
        <w:t>五</w:t>
      </w:r>
      <w:r w:rsidR="009106BE" w:rsidRPr="008B1767">
        <w:rPr>
          <w:rFonts w:ascii="標楷體" w:eastAsia="標楷體" w:hAnsi="標楷體" w:hint="eastAsia"/>
          <w:sz w:val="28"/>
          <w:szCs w:val="28"/>
        </w:rPr>
        <w:t>、院教評會升等審查程序:</w:t>
      </w:r>
    </w:p>
    <w:p w:rsidR="009106BE" w:rsidRPr="008B1767" w:rsidRDefault="009106BE" w:rsidP="00EC240A">
      <w:pPr>
        <w:spacing w:line="480" w:lineRule="exact"/>
        <w:ind w:leftChars="200" w:left="1040" w:hangingChars="200" w:hanging="560"/>
        <w:rPr>
          <w:rFonts w:ascii="標楷體" w:eastAsia="標楷體" w:hAnsi="標楷體"/>
          <w:sz w:val="28"/>
          <w:szCs w:val="28"/>
        </w:rPr>
      </w:pPr>
      <w:r w:rsidRPr="008B1767">
        <w:rPr>
          <w:rFonts w:ascii="標楷體" w:eastAsia="標楷體" w:hAnsi="標楷體" w:hint="eastAsia"/>
          <w:sz w:val="28"/>
          <w:szCs w:val="28"/>
        </w:rPr>
        <w:t>(</w:t>
      </w:r>
      <w:proofErr w:type="gramStart"/>
      <w:r w:rsidRPr="008B1767">
        <w:rPr>
          <w:rFonts w:ascii="標楷體" w:eastAsia="標楷體" w:hAnsi="標楷體" w:hint="eastAsia"/>
          <w:sz w:val="28"/>
          <w:szCs w:val="28"/>
        </w:rPr>
        <w:t>一</w:t>
      </w:r>
      <w:proofErr w:type="gramEnd"/>
      <w:r w:rsidRPr="008B1767">
        <w:rPr>
          <w:rFonts w:ascii="標楷體" w:eastAsia="標楷體" w:hAnsi="標楷體" w:hint="eastAsia"/>
          <w:sz w:val="28"/>
          <w:szCs w:val="28"/>
        </w:rPr>
        <w:t>)院教評會第一階段升等資格審查：</w:t>
      </w:r>
    </w:p>
    <w:p w:rsidR="009106BE" w:rsidRPr="008B1767" w:rsidRDefault="009106B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1.院教評會審查申請教師是否符合</w:t>
      </w:r>
      <w:r w:rsidR="002E3FE4" w:rsidRPr="008B1767">
        <w:rPr>
          <w:rFonts w:ascii="標楷體" w:eastAsia="標楷體" w:hAnsi="標楷體" w:hint="eastAsia"/>
          <w:sz w:val="28"/>
          <w:szCs w:val="28"/>
        </w:rPr>
        <w:t>第</w:t>
      </w:r>
      <w:r w:rsidR="0060774B" w:rsidRPr="008B1767">
        <w:rPr>
          <w:rFonts w:ascii="標楷體" w:eastAsia="標楷體" w:hAnsi="標楷體" w:hint="eastAsia"/>
          <w:sz w:val="28"/>
          <w:szCs w:val="28"/>
        </w:rPr>
        <w:t>三</w:t>
      </w:r>
      <w:r w:rsidR="002E3FE4" w:rsidRPr="008B1767">
        <w:rPr>
          <w:rFonts w:ascii="標楷體" w:eastAsia="標楷體" w:hAnsi="標楷體" w:hint="eastAsia"/>
          <w:sz w:val="28"/>
          <w:szCs w:val="28"/>
        </w:rPr>
        <w:t>點</w:t>
      </w:r>
      <w:r w:rsidRPr="008B1767">
        <w:rPr>
          <w:rFonts w:ascii="標楷體" w:eastAsia="標楷體" w:hAnsi="標楷體" w:hint="eastAsia"/>
          <w:sz w:val="28"/>
          <w:szCs w:val="28"/>
        </w:rPr>
        <w:t>之升等條件。</w:t>
      </w:r>
    </w:p>
    <w:p w:rsidR="009106BE" w:rsidRPr="008B1767" w:rsidRDefault="009106BE" w:rsidP="009106BE">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2.申請教師通過</w:t>
      </w:r>
      <w:r w:rsidR="00414E8A" w:rsidRPr="008B1767">
        <w:rPr>
          <w:rFonts w:ascii="標楷體" w:eastAsia="標楷體" w:hAnsi="標楷體" w:hint="eastAsia"/>
          <w:sz w:val="28"/>
          <w:szCs w:val="28"/>
        </w:rPr>
        <w:t>系、院</w:t>
      </w:r>
      <w:r w:rsidRPr="008B1767">
        <w:rPr>
          <w:rFonts w:ascii="標楷體" w:eastAsia="標楷體" w:hAnsi="標楷體" w:hint="eastAsia"/>
          <w:sz w:val="28"/>
          <w:szCs w:val="28"/>
        </w:rPr>
        <w:t>升等資格</w:t>
      </w:r>
      <w:r w:rsidR="00414E8A" w:rsidRPr="008B1767">
        <w:rPr>
          <w:rFonts w:ascii="標楷體" w:eastAsia="標楷體" w:hAnsi="標楷體" w:hint="eastAsia"/>
          <w:sz w:val="28"/>
          <w:szCs w:val="28"/>
        </w:rPr>
        <w:t>審查者</w:t>
      </w:r>
      <w:r w:rsidRPr="008B1767">
        <w:rPr>
          <w:rFonts w:ascii="標楷體" w:eastAsia="標楷體" w:hAnsi="標楷體" w:hint="eastAsia"/>
          <w:sz w:val="28"/>
          <w:szCs w:val="28"/>
        </w:rPr>
        <w:t>，院教評會將其各項表件、會議</w:t>
      </w:r>
      <w:r w:rsidR="002F5861" w:rsidRPr="008B1767">
        <w:rPr>
          <w:rFonts w:ascii="標楷體" w:eastAsia="標楷體" w:hAnsi="標楷體" w:hint="eastAsia"/>
          <w:sz w:val="28"/>
          <w:szCs w:val="28"/>
        </w:rPr>
        <w:t>紀</w:t>
      </w:r>
      <w:r w:rsidRPr="008B1767">
        <w:rPr>
          <w:rFonts w:ascii="標楷體" w:eastAsia="標楷體" w:hAnsi="標楷體" w:hint="eastAsia"/>
          <w:sz w:val="28"/>
          <w:szCs w:val="28"/>
        </w:rPr>
        <w:t>錄及升等著作送人事室審查資格與專門著作；外審委員推薦名單</w:t>
      </w:r>
      <w:r w:rsidR="008B191A" w:rsidRPr="008B1767">
        <w:rPr>
          <w:rFonts w:ascii="標楷體" w:eastAsia="標楷體" w:hAnsi="標楷體" w:hint="eastAsia"/>
          <w:sz w:val="28"/>
          <w:szCs w:val="28"/>
        </w:rPr>
        <w:t>、</w:t>
      </w:r>
      <w:r w:rsidRPr="008B1767">
        <w:rPr>
          <w:rFonts w:ascii="標楷體" w:eastAsia="標楷體" w:hAnsi="標楷體" w:hint="eastAsia"/>
          <w:sz w:val="28"/>
          <w:szCs w:val="28"/>
        </w:rPr>
        <w:t>申請教師提供之利益迴避名單</w:t>
      </w:r>
      <w:r w:rsidR="008B191A" w:rsidRPr="008B1767">
        <w:rPr>
          <w:rFonts w:ascii="標楷體" w:eastAsia="標楷體" w:hAnsi="標楷體" w:hint="eastAsia"/>
          <w:sz w:val="28"/>
          <w:szCs w:val="28"/>
        </w:rPr>
        <w:t>及</w:t>
      </w:r>
      <w:r w:rsidRPr="008B1767">
        <w:rPr>
          <w:rFonts w:ascii="標楷體" w:eastAsia="標楷體" w:hAnsi="標楷體" w:hint="eastAsia"/>
          <w:sz w:val="28"/>
          <w:szCs w:val="28"/>
        </w:rPr>
        <w:t>不利審查學者名單等</w:t>
      </w:r>
      <w:r w:rsidR="00C02284" w:rsidRPr="008B1767">
        <w:rPr>
          <w:rFonts w:ascii="標楷體" w:eastAsia="標楷體" w:hAnsi="標楷體" w:hint="eastAsia"/>
          <w:sz w:val="28"/>
          <w:szCs w:val="28"/>
        </w:rPr>
        <w:t>，</w:t>
      </w:r>
      <w:proofErr w:type="gramStart"/>
      <w:r w:rsidRPr="008B1767">
        <w:rPr>
          <w:rFonts w:ascii="標楷體" w:eastAsia="標楷體" w:hAnsi="標楷體" w:hint="eastAsia"/>
          <w:sz w:val="28"/>
          <w:szCs w:val="28"/>
        </w:rPr>
        <w:t>送</w:t>
      </w:r>
      <w:r w:rsidR="00C02284" w:rsidRPr="008B1767">
        <w:rPr>
          <w:rFonts w:ascii="標楷體" w:eastAsia="標楷體" w:hAnsi="標楷體" w:hint="eastAsia"/>
          <w:sz w:val="28"/>
          <w:szCs w:val="28"/>
        </w:rPr>
        <w:t>校教</w:t>
      </w:r>
      <w:proofErr w:type="gramEnd"/>
      <w:r w:rsidR="00C02284" w:rsidRPr="008B1767">
        <w:rPr>
          <w:rFonts w:ascii="標楷體" w:eastAsia="標楷體" w:hAnsi="標楷體" w:hint="eastAsia"/>
          <w:sz w:val="28"/>
          <w:szCs w:val="28"/>
        </w:rPr>
        <w:t>評會辦理外審作業</w:t>
      </w:r>
      <w:r w:rsidRPr="008B1767">
        <w:rPr>
          <w:rFonts w:ascii="標楷體" w:eastAsia="標楷體" w:hAnsi="標楷體" w:hint="eastAsia"/>
          <w:sz w:val="28"/>
          <w:szCs w:val="28"/>
        </w:rPr>
        <w:t>。</w:t>
      </w:r>
    </w:p>
    <w:p w:rsidR="009106BE" w:rsidRPr="008B1767" w:rsidRDefault="009106BE" w:rsidP="00EC240A">
      <w:pPr>
        <w:spacing w:line="480" w:lineRule="exact"/>
        <w:ind w:leftChars="200" w:left="1040" w:hangingChars="200" w:hanging="560"/>
        <w:rPr>
          <w:rFonts w:ascii="標楷體" w:eastAsia="標楷體" w:hAnsi="標楷體"/>
          <w:sz w:val="28"/>
          <w:szCs w:val="28"/>
        </w:rPr>
      </w:pPr>
      <w:r w:rsidRPr="008B1767">
        <w:rPr>
          <w:rFonts w:ascii="標楷體" w:eastAsia="標楷體" w:hAnsi="標楷體" w:hint="eastAsia"/>
          <w:sz w:val="28"/>
          <w:szCs w:val="28"/>
        </w:rPr>
        <w:t>(二)</w:t>
      </w:r>
      <w:r w:rsidR="0074768D" w:rsidRPr="008B1767">
        <w:rPr>
          <w:rFonts w:ascii="標楷體" w:eastAsia="標楷體" w:hAnsi="標楷體" w:hint="eastAsia"/>
          <w:sz w:val="28"/>
          <w:szCs w:val="28"/>
        </w:rPr>
        <w:t>院</w:t>
      </w:r>
      <w:r w:rsidRPr="008B1767">
        <w:rPr>
          <w:rFonts w:ascii="標楷體" w:eastAsia="標楷體" w:hAnsi="標楷體" w:hint="eastAsia"/>
          <w:sz w:val="28"/>
          <w:szCs w:val="28"/>
        </w:rPr>
        <w:t>教評會第二階段審查結果：</w:t>
      </w:r>
    </w:p>
    <w:p w:rsidR="009106BE" w:rsidRPr="008B1767" w:rsidRDefault="009106BE" w:rsidP="00F37B8C">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1.</w:t>
      </w:r>
      <w:r w:rsidR="00851D79" w:rsidRPr="008B1767">
        <w:rPr>
          <w:rFonts w:ascii="標楷體" w:eastAsia="標楷體" w:hAnsi="標楷體" w:hint="eastAsia"/>
          <w:sz w:val="28"/>
          <w:szCs w:val="28"/>
          <w:u w:val="single"/>
        </w:rPr>
        <w:t>院教評會應就升等教師之學術產學研究績效、教學績效及服務績效</w:t>
      </w:r>
      <w:r w:rsidRPr="008B1767">
        <w:rPr>
          <w:rFonts w:ascii="標楷體" w:eastAsia="標楷體" w:hAnsi="標楷體" w:hint="eastAsia"/>
          <w:sz w:val="28"/>
          <w:szCs w:val="28"/>
          <w:u w:val="single"/>
        </w:rPr>
        <w:t>，</w:t>
      </w:r>
      <w:r w:rsidRPr="008B1767">
        <w:rPr>
          <w:rFonts w:ascii="標楷體" w:eastAsia="標楷體" w:hAnsi="標楷體" w:hint="eastAsia"/>
          <w:sz w:val="28"/>
          <w:szCs w:val="28"/>
        </w:rPr>
        <w:t>依本</w:t>
      </w:r>
      <w:r w:rsidR="0014128A" w:rsidRPr="008B1767">
        <w:rPr>
          <w:rFonts w:ascii="標楷體" w:eastAsia="標楷體" w:hAnsi="標楷體" w:hint="eastAsia"/>
          <w:sz w:val="28"/>
          <w:szCs w:val="28"/>
        </w:rPr>
        <w:t>院各類升等</w:t>
      </w:r>
      <w:r w:rsidR="0060774B" w:rsidRPr="008B1767">
        <w:rPr>
          <w:rFonts w:ascii="標楷體" w:eastAsia="標楷體" w:hAnsi="標楷體" w:hint="eastAsia"/>
          <w:sz w:val="28"/>
          <w:szCs w:val="28"/>
        </w:rPr>
        <w:t>管道</w:t>
      </w:r>
      <w:r w:rsidR="0014128A" w:rsidRPr="008B1767">
        <w:rPr>
          <w:rFonts w:ascii="標楷體" w:eastAsia="標楷體" w:hAnsi="標楷體" w:hint="eastAsia"/>
          <w:sz w:val="28"/>
          <w:szCs w:val="28"/>
        </w:rPr>
        <w:t>之升等計分表</w:t>
      </w:r>
      <w:r w:rsidRPr="008B1767">
        <w:rPr>
          <w:rFonts w:ascii="標楷體" w:eastAsia="標楷體" w:hAnsi="標楷體" w:hint="eastAsia"/>
          <w:sz w:val="28"/>
          <w:szCs w:val="28"/>
        </w:rPr>
        <w:t>評</w:t>
      </w:r>
      <w:r w:rsidR="0060774B" w:rsidRPr="008B1767">
        <w:rPr>
          <w:rFonts w:ascii="標楷體" w:eastAsia="標楷體" w:hAnsi="標楷體" w:hint="eastAsia"/>
          <w:sz w:val="28"/>
          <w:szCs w:val="28"/>
        </w:rPr>
        <w:t>分</w:t>
      </w:r>
      <w:r w:rsidRPr="008B1767">
        <w:rPr>
          <w:rFonts w:ascii="標楷體" w:eastAsia="標楷體" w:hAnsi="標楷體" w:hint="eastAsia"/>
          <w:sz w:val="28"/>
          <w:szCs w:val="28"/>
        </w:rPr>
        <w:t>。</w:t>
      </w:r>
    </w:p>
    <w:p w:rsidR="009106BE" w:rsidRPr="008B1767" w:rsidRDefault="009106BE" w:rsidP="00F37B8C">
      <w:pPr>
        <w:spacing w:line="480" w:lineRule="exact"/>
        <w:ind w:leftChars="499" w:left="1478" w:hangingChars="100" w:hanging="280"/>
        <w:rPr>
          <w:rFonts w:ascii="標楷體" w:eastAsia="標楷體" w:hAnsi="標楷體"/>
          <w:sz w:val="28"/>
          <w:szCs w:val="28"/>
        </w:rPr>
      </w:pPr>
      <w:r w:rsidRPr="008B1767">
        <w:rPr>
          <w:rFonts w:ascii="標楷體" w:eastAsia="標楷體" w:hAnsi="標楷體" w:hint="eastAsia"/>
          <w:sz w:val="28"/>
          <w:szCs w:val="28"/>
        </w:rPr>
        <w:t>2.</w:t>
      </w:r>
      <w:r w:rsidR="00710ABF" w:rsidRPr="008B1767">
        <w:rPr>
          <w:rFonts w:ascii="標楷體" w:eastAsia="標楷體" w:hAnsi="標楷體" w:hint="eastAsia"/>
          <w:sz w:val="28"/>
          <w:szCs w:val="28"/>
          <w:u w:val="single"/>
        </w:rPr>
        <w:t>升等</w:t>
      </w:r>
      <w:r w:rsidRPr="008B1767">
        <w:rPr>
          <w:rFonts w:ascii="標楷體" w:eastAsia="標楷體" w:hAnsi="標楷體" w:hint="eastAsia"/>
          <w:sz w:val="28"/>
          <w:szCs w:val="28"/>
        </w:rPr>
        <w:t>成績總分達</w:t>
      </w:r>
      <w:r w:rsidR="00CF1258" w:rsidRPr="008B1767">
        <w:rPr>
          <w:rFonts w:ascii="標楷體" w:eastAsia="標楷體" w:hAnsi="標楷體" w:hint="eastAsia"/>
          <w:sz w:val="28"/>
          <w:szCs w:val="28"/>
          <w:u w:val="single"/>
        </w:rPr>
        <w:t>7</w:t>
      </w:r>
      <w:r w:rsidR="00CF1258" w:rsidRPr="008B1767">
        <w:rPr>
          <w:rFonts w:ascii="標楷體" w:eastAsia="標楷體" w:hAnsi="標楷體"/>
          <w:sz w:val="28"/>
          <w:szCs w:val="28"/>
          <w:u w:val="single"/>
        </w:rPr>
        <w:t>0</w:t>
      </w:r>
      <w:r w:rsidRPr="008B1767">
        <w:rPr>
          <w:rFonts w:ascii="標楷體" w:eastAsia="標楷體" w:hAnsi="標楷體" w:hint="eastAsia"/>
          <w:sz w:val="28"/>
          <w:szCs w:val="28"/>
        </w:rPr>
        <w:t>分以上，且通過本校</w:t>
      </w:r>
      <w:r w:rsidR="00556F40" w:rsidRPr="008B1767">
        <w:rPr>
          <w:rFonts w:ascii="標楷體" w:eastAsia="標楷體" w:hAnsi="標楷體" w:hint="eastAsia"/>
          <w:sz w:val="28"/>
          <w:szCs w:val="28"/>
          <w:u w:val="single"/>
        </w:rPr>
        <w:t>及本院</w:t>
      </w:r>
      <w:r w:rsidR="001E0870" w:rsidRPr="008B1767">
        <w:rPr>
          <w:rFonts w:ascii="標楷體" w:eastAsia="標楷體" w:hAnsi="標楷體" w:hint="eastAsia"/>
          <w:sz w:val="28"/>
          <w:szCs w:val="28"/>
        </w:rPr>
        <w:t>辦法</w:t>
      </w:r>
      <w:r w:rsidR="001E0870" w:rsidRPr="008B1767">
        <w:rPr>
          <w:rFonts w:ascii="標楷體" w:eastAsia="標楷體" w:hAnsi="標楷體" w:hint="eastAsia"/>
          <w:sz w:val="28"/>
          <w:szCs w:val="28"/>
          <w:u w:val="single"/>
        </w:rPr>
        <w:t>規定</w:t>
      </w:r>
      <w:r w:rsidRPr="008B1767">
        <w:rPr>
          <w:rFonts w:ascii="標楷體" w:eastAsia="標楷體" w:hAnsi="標楷體" w:hint="eastAsia"/>
          <w:sz w:val="28"/>
          <w:szCs w:val="28"/>
        </w:rPr>
        <w:t>之學術研究成果外審合格門檻，則</w:t>
      </w:r>
      <w:proofErr w:type="gramStart"/>
      <w:r w:rsidRPr="008B1767">
        <w:rPr>
          <w:rFonts w:ascii="標楷體" w:eastAsia="標楷體" w:hAnsi="標楷體" w:hint="eastAsia"/>
          <w:sz w:val="28"/>
          <w:szCs w:val="28"/>
        </w:rPr>
        <w:t>通過</w:t>
      </w:r>
      <w:r w:rsidR="0074768D" w:rsidRPr="008B1767">
        <w:rPr>
          <w:rFonts w:ascii="標楷體" w:eastAsia="標楷體" w:hAnsi="標楷體" w:hint="eastAsia"/>
          <w:sz w:val="28"/>
          <w:szCs w:val="28"/>
        </w:rPr>
        <w:t>院</w:t>
      </w:r>
      <w:r w:rsidRPr="008B1767">
        <w:rPr>
          <w:rFonts w:ascii="標楷體" w:eastAsia="標楷體" w:hAnsi="標楷體" w:hint="eastAsia"/>
          <w:sz w:val="28"/>
          <w:szCs w:val="28"/>
        </w:rPr>
        <w:t>升等</w:t>
      </w:r>
      <w:proofErr w:type="gramEnd"/>
      <w:r w:rsidR="00EC240A" w:rsidRPr="008B1767">
        <w:rPr>
          <w:rFonts w:ascii="標楷體" w:eastAsia="標楷體" w:hAnsi="標楷體" w:hint="eastAsia"/>
          <w:sz w:val="28"/>
          <w:szCs w:val="28"/>
        </w:rPr>
        <w:t>審查</w:t>
      </w:r>
      <w:r w:rsidRPr="008B1767">
        <w:rPr>
          <w:rFonts w:ascii="標楷體" w:eastAsia="標楷體" w:hAnsi="標楷體" w:hint="eastAsia"/>
          <w:sz w:val="28"/>
          <w:szCs w:val="28"/>
        </w:rPr>
        <w:t>。</w:t>
      </w:r>
    </w:p>
    <w:p w:rsidR="009106BE" w:rsidRPr="008B1767" w:rsidRDefault="009106BE" w:rsidP="00EC240A">
      <w:pPr>
        <w:spacing w:line="480" w:lineRule="exact"/>
        <w:ind w:leftChars="200" w:left="1040" w:hangingChars="200" w:hanging="560"/>
        <w:rPr>
          <w:rFonts w:ascii="標楷體" w:eastAsia="標楷體" w:hAnsi="標楷體"/>
          <w:sz w:val="28"/>
          <w:szCs w:val="28"/>
        </w:rPr>
      </w:pPr>
      <w:r w:rsidRPr="008B1767">
        <w:rPr>
          <w:rFonts w:ascii="標楷體" w:eastAsia="標楷體" w:hAnsi="標楷體" w:hint="eastAsia"/>
          <w:sz w:val="28"/>
          <w:szCs w:val="28"/>
        </w:rPr>
        <w:t>(三)申請教師通過院教</w:t>
      </w:r>
      <w:r w:rsidR="0057111A" w:rsidRPr="008B1767">
        <w:rPr>
          <w:rFonts w:ascii="標楷體" w:eastAsia="標楷體" w:hAnsi="標楷體" w:hint="eastAsia"/>
          <w:sz w:val="28"/>
          <w:szCs w:val="28"/>
        </w:rPr>
        <w:t>評會</w:t>
      </w:r>
      <w:r w:rsidR="00AE4CE5" w:rsidRPr="008B1767">
        <w:rPr>
          <w:rFonts w:ascii="標楷體" w:eastAsia="標楷體" w:hAnsi="標楷體" w:hint="eastAsia"/>
          <w:sz w:val="28"/>
          <w:szCs w:val="28"/>
        </w:rPr>
        <w:t>審查</w:t>
      </w:r>
      <w:r w:rsidR="0057111A" w:rsidRPr="008B1767">
        <w:rPr>
          <w:rFonts w:ascii="標楷體" w:eastAsia="標楷體" w:hAnsi="標楷體" w:hint="eastAsia"/>
          <w:sz w:val="28"/>
          <w:szCs w:val="28"/>
        </w:rPr>
        <w:t>者，由院教評會</w:t>
      </w:r>
      <w:r w:rsidR="001E0870" w:rsidRPr="008B1767">
        <w:rPr>
          <w:rFonts w:ascii="標楷體" w:eastAsia="標楷體" w:hAnsi="標楷體" w:hint="eastAsia"/>
          <w:sz w:val="28"/>
          <w:szCs w:val="28"/>
          <w:u w:val="single"/>
        </w:rPr>
        <w:t>將</w:t>
      </w:r>
      <w:r w:rsidR="0057111A" w:rsidRPr="008B1767">
        <w:rPr>
          <w:rFonts w:ascii="標楷體" w:eastAsia="標楷體" w:hAnsi="標楷體" w:hint="eastAsia"/>
          <w:sz w:val="28"/>
          <w:szCs w:val="28"/>
        </w:rPr>
        <w:t>各項表件及會議紀</w:t>
      </w:r>
      <w:r w:rsidRPr="008B1767">
        <w:rPr>
          <w:rFonts w:ascii="標楷體" w:eastAsia="標楷體" w:hAnsi="標楷體" w:hint="eastAsia"/>
          <w:sz w:val="28"/>
          <w:szCs w:val="28"/>
        </w:rPr>
        <w:t>錄等</w:t>
      </w:r>
      <w:r w:rsidR="0057111A" w:rsidRPr="008B1767">
        <w:rPr>
          <w:rFonts w:ascii="標楷體" w:eastAsia="標楷體" w:hAnsi="標楷體" w:hint="eastAsia"/>
          <w:sz w:val="28"/>
          <w:szCs w:val="28"/>
        </w:rPr>
        <w:t>，</w:t>
      </w:r>
      <w:proofErr w:type="gramStart"/>
      <w:r w:rsidRPr="008B1767">
        <w:rPr>
          <w:rFonts w:ascii="標楷體" w:eastAsia="標楷體" w:hAnsi="標楷體" w:hint="eastAsia"/>
          <w:sz w:val="28"/>
          <w:szCs w:val="28"/>
        </w:rPr>
        <w:t>送</w:t>
      </w:r>
      <w:r w:rsidRPr="008B1767">
        <w:rPr>
          <w:rFonts w:ascii="標楷體" w:eastAsia="標楷體" w:hAnsi="標楷體" w:hint="eastAsia"/>
          <w:sz w:val="28"/>
          <w:szCs w:val="28"/>
        </w:rPr>
        <w:lastRenderedPageBreak/>
        <w:t>校教</w:t>
      </w:r>
      <w:proofErr w:type="gramEnd"/>
      <w:r w:rsidRPr="008B1767">
        <w:rPr>
          <w:rFonts w:ascii="標楷體" w:eastAsia="標楷體" w:hAnsi="標楷體" w:hint="eastAsia"/>
          <w:sz w:val="28"/>
          <w:szCs w:val="28"/>
        </w:rPr>
        <w:t>評會審議。</w:t>
      </w:r>
    </w:p>
    <w:p w:rsidR="00296039" w:rsidRPr="008B1767" w:rsidRDefault="00277F64" w:rsidP="00277F64">
      <w:pPr>
        <w:spacing w:line="480" w:lineRule="exact"/>
        <w:ind w:left="560" w:hangingChars="200" w:hanging="560"/>
        <w:rPr>
          <w:rFonts w:ascii="標楷體" w:eastAsia="標楷體" w:hAnsi="標楷體"/>
          <w:sz w:val="28"/>
          <w:szCs w:val="28"/>
        </w:rPr>
      </w:pPr>
      <w:r w:rsidRPr="008B1767">
        <w:rPr>
          <w:rFonts w:ascii="標楷體" w:eastAsia="標楷體" w:hAnsi="標楷體" w:hint="eastAsia"/>
          <w:sz w:val="28"/>
          <w:szCs w:val="28"/>
        </w:rPr>
        <w:t>六</w:t>
      </w:r>
      <w:r w:rsidR="00D70BFC" w:rsidRPr="008B1767">
        <w:rPr>
          <w:rFonts w:ascii="標楷體" w:eastAsia="標楷體" w:hAnsi="標楷體" w:hint="eastAsia"/>
          <w:sz w:val="28"/>
          <w:szCs w:val="28"/>
        </w:rPr>
        <w:t>、</w:t>
      </w:r>
      <w:r w:rsidR="00296039" w:rsidRPr="008B1767">
        <w:rPr>
          <w:rFonts w:ascii="標楷體" w:eastAsia="標楷體" w:hAnsi="標楷體" w:hint="eastAsia"/>
          <w:sz w:val="28"/>
          <w:szCs w:val="28"/>
        </w:rPr>
        <w:t>申請升等教師如不服教評會審議結果</w:t>
      </w:r>
      <w:r w:rsidR="0060774B" w:rsidRPr="008B1767">
        <w:rPr>
          <w:rFonts w:ascii="標楷體" w:eastAsia="標楷體" w:hAnsi="標楷體" w:hint="eastAsia"/>
          <w:sz w:val="28"/>
          <w:szCs w:val="28"/>
        </w:rPr>
        <w:t>，得於收受通知之日起三十日內</w:t>
      </w:r>
      <w:r w:rsidR="00296039" w:rsidRPr="008B1767">
        <w:rPr>
          <w:rFonts w:ascii="標楷體" w:eastAsia="標楷體" w:hAnsi="標楷體" w:hint="eastAsia"/>
          <w:sz w:val="28"/>
          <w:szCs w:val="28"/>
        </w:rPr>
        <w:t>，依</w:t>
      </w:r>
      <w:r w:rsidR="00731269" w:rsidRPr="008B1767">
        <w:rPr>
          <w:rFonts w:ascii="標楷體" w:eastAsia="標楷體" w:hAnsi="標楷體" w:hint="eastAsia"/>
          <w:sz w:val="28"/>
          <w:szCs w:val="28"/>
        </w:rPr>
        <w:t>本校</w:t>
      </w:r>
      <w:r w:rsidR="00937EDE" w:rsidRPr="008B1767">
        <w:rPr>
          <w:rFonts w:ascii="標楷體" w:eastAsia="標楷體" w:hAnsi="標楷體" w:hint="eastAsia"/>
          <w:sz w:val="28"/>
          <w:szCs w:val="28"/>
        </w:rPr>
        <w:t>相關規定</w:t>
      </w:r>
      <w:r w:rsidR="00296039" w:rsidRPr="008B1767">
        <w:rPr>
          <w:rFonts w:ascii="標楷體" w:eastAsia="標楷體" w:hAnsi="標楷體" w:hint="eastAsia"/>
          <w:sz w:val="28"/>
          <w:szCs w:val="28"/>
        </w:rPr>
        <w:t>辦理</w:t>
      </w:r>
      <w:proofErr w:type="gramStart"/>
      <w:r w:rsidR="0060774B" w:rsidRPr="008B1767">
        <w:rPr>
          <w:rFonts w:ascii="標楷體" w:eastAsia="標楷體" w:hAnsi="標楷體" w:hint="eastAsia"/>
          <w:sz w:val="28"/>
          <w:szCs w:val="28"/>
        </w:rPr>
        <w:t>申復或申訴</w:t>
      </w:r>
      <w:proofErr w:type="gramEnd"/>
      <w:r w:rsidR="00296039" w:rsidRPr="008B1767">
        <w:rPr>
          <w:rFonts w:ascii="標楷體" w:eastAsia="標楷體" w:hAnsi="標楷體" w:hint="eastAsia"/>
          <w:sz w:val="28"/>
          <w:szCs w:val="28"/>
        </w:rPr>
        <w:t>。</w:t>
      </w:r>
    </w:p>
    <w:p w:rsidR="00296039" w:rsidRPr="008B1767" w:rsidRDefault="00277F64" w:rsidP="00731269">
      <w:pPr>
        <w:spacing w:line="480" w:lineRule="exact"/>
        <w:ind w:left="560" w:hangingChars="200" w:hanging="560"/>
        <w:rPr>
          <w:rFonts w:ascii="標楷體" w:eastAsia="標楷體" w:hAnsi="標楷體"/>
          <w:sz w:val="28"/>
          <w:szCs w:val="28"/>
        </w:rPr>
      </w:pPr>
      <w:r w:rsidRPr="008B1767">
        <w:rPr>
          <w:rFonts w:ascii="標楷體" w:eastAsia="標楷體" w:hAnsi="標楷體" w:hint="eastAsia"/>
          <w:sz w:val="28"/>
          <w:szCs w:val="28"/>
        </w:rPr>
        <w:t>七</w:t>
      </w:r>
      <w:r w:rsidR="001200F2" w:rsidRPr="008B1767">
        <w:rPr>
          <w:rFonts w:ascii="標楷體" w:eastAsia="標楷體" w:hAnsi="標楷體" w:hint="eastAsia"/>
          <w:sz w:val="28"/>
          <w:szCs w:val="28"/>
        </w:rPr>
        <w:t>、</w:t>
      </w:r>
      <w:r w:rsidR="00614715" w:rsidRPr="008B1767">
        <w:rPr>
          <w:rFonts w:ascii="標楷體" w:eastAsia="標楷體" w:hAnsi="標楷體" w:hint="eastAsia"/>
          <w:sz w:val="28"/>
          <w:szCs w:val="28"/>
        </w:rPr>
        <w:t>教育人員任用條例修正施行前(86年3月19日前聘任)已聘任且繼續任教</w:t>
      </w:r>
      <w:r w:rsidR="0060774B" w:rsidRPr="008B1767">
        <w:rPr>
          <w:rFonts w:ascii="標楷體" w:eastAsia="標楷體" w:hAnsi="標楷體" w:hint="eastAsia"/>
          <w:sz w:val="28"/>
          <w:szCs w:val="28"/>
        </w:rPr>
        <w:t>且</w:t>
      </w:r>
      <w:r w:rsidR="00614715" w:rsidRPr="008B1767">
        <w:rPr>
          <w:rFonts w:ascii="標楷體" w:eastAsia="標楷體" w:hAnsi="標楷體" w:hint="eastAsia"/>
          <w:sz w:val="28"/>
          <w:szCs w:val="28"/>
        </w:rPr>
        <w:t>未中斷之講師，得因獲得博士學位以博士學位申請自次學期起改聘為助理教授或</w:t>
      </w:r>
      <w:proofErr w:type="gramStart"/>
      <w:r w:rsidR="00614715" w:rsidRPr="008B1767">
        <w:rPr>
          <w:rFonts w:ascii="標楷體" w:eastAsia="標楷體" w:hAnsi="標楷體" w:hint="eastAsia"/>
          <w:sz w:val="28"/>
          <w:szCs w:val="28"/>
        </w:rPr>
        <w:t>申請經升等</w:t>
      </w:r>
      <w:proofErr w:type="gramEnd"/>
      <w:r w:rsidR="00614715" w:rsidRPr="008B1767">
        <w:rPr>
          <w:rFonts w:ascii="標楷體" w:eastAsia="標楷體" w:hAnsi="標楷體" w:hint="eastAsia"/>
          <w:sz w:val="28"/>
          <w:szCs w:val="28"/>
        </w:rPr>
        <w:t>程序</w:t>
      </w:r>
      <w:proofErr w:type="gramStart"/>
      <w:r w:rsidR="00614715" w:rsidRPr="008B1767">
        <w:rPr>
          <w:rFonts w:ascii="標楷體" w:eastAsia="標楷體" w:hAnsi="標楷體" w:hint="eastAsia"/>
          <w:sz w:val="28"/>
          <w:szCs w:val="28"/>
        </w:rPr>
        <w:t>逕</w:t>
      </w:r>
      <w:proofErr w:type="gramEnd"/>
      <w:r w:rsidR="00614715" w:rsidRPr="008B1767">
        <w:rPr>
          <w:rFonts w:ascii="標楷體" w:eastAsia="標楷體" w:hAnsi="標楷體" w:hint="eastAsia"/>
          <w:sz w:val="28"/>
          <w:szCs w:val="28"/>
        </w:rPr>
        <w:t>升為副教授。</w:t>
      </w:r>
    </w:p>
    <w:p w:rsidR="00296039" w:rsidRPr="008B1767" w:rsidRDefault="00277F64" w:rsidP="00731269">
      <w:pPr>
        <w:spacing w:line="480" w:lineRule="exact"/>
        <w:ind w:left="560" w:hangingChars="200" w:hanging="560"/>
        <w:rPr>
          <w:rFonts w:ascii="標楷體" w:eastAsia="標楷體" w:hAnsi="標楷體"/>
          <w:sz w:val="28"/>
          <w:szCs w:val="28"/>
        </w:rPr>
      </w:pPr>
      <w:r w:rsidRPr="008B1767">
        <w:rPr>
          <w:rFonts w:ascii="標楷體" w:eastAsia="標楷體" w:hAnsi="標楷體" w:hint="eastAsia"/>
          <w:sz w:val="28"/>
          <w:szCs w:val="28"/>
        </w:rPr>
        <w:t>八</w:t>
      </w:r>
      <w:r w:rsidR="001200F2" w:rsidRPr="008B1767">
        <w:rPr>
          <w:rFonts w:ascii="標楷體" w:eastAsia="標楷體" w:hAnsi="標楷體" w:hint="eastAsia"/>
          <w:sz w:val="28"/>
          <w:szCs w:val="28"/>
        </w:rPr>
        <w:t>、</w:t>
      </w:r>
      <w:r w:rsidR="00296039" w:rsidRPr="008B1767">
        <w:rPr>
          <w:rFonts w:ascii="標楷體" w:eastAsia="標楷體" w:hAnsi="標楷體" w:hint="eastAsia"/>
          <w:sz w:val="28"/>
          <w:szCs w:val="28"/>
        </w:rPr>
        <w:t>本</w:t>
      </w:r>
      <w:r w:rsidR="00362162" w:rsidRPr="008B1767">
        <w:rPr>
          <w:rFonts w:ascii="標楷體" w:eastAsia="標楷體" w:hAnsi="標楷體" w:hint="eastAsia"/>
          <w:sz w:val="28"/>
          <w:szCs w:val="28"/>
        </w:rPr>
        <w:t>要點</w:t>
      </w:r>
      <w:r w:rsidR="00296039" w:rsidRPr="008B1767">
        <w:rPr>
          <w:rFonts w:ascii="標楷體" w:eastAsia="標楷體" w:hAnsi="標楷體" w:hint="eastAsia"/>
          <w:sz w:val="28"/>
          <w:szCs w:val="28"/>
        </w:rPr>
        <w:t>經</w:t>
      </w:r>
      <w:r w:rsidR="00F21F6F" w:rsidRPr="008B1767">
        <w:rPr>
          <w:rFonts w:ascii="標楷體" w:eastAsia="標楷體" w:hAnsi="標楷體" w:hint="eastAsia"/>
          <w:sz w:val="28"/>
          <w:szCs w:val="28"/>
        </w:rPr>
        <w:t>院教評會、</w:t>
      </w:r>
      <w:r w:rsidR="00296039" w:rsidRPr="008B1767">
        <w:rPr>
          <w:rFonts w:ascii="標楷體" w:eastAsia="標楷體" w:hAnsi="標楷體" w:hint="eastAsia"/>
          <w:sz w:val="28"/>
          <w:szCs w:val="28"/>
        </w:rPr>
        <w:t>院</w:t>
      </w:r>
      <w:proofErr w:type="gramStart"/>
      <w:r w:rsidR="00296039" w:rsidRPr="008B1767">
        <w:rPr>
          <w:rFonts w:ascii="標楷體" w:eastAsia="標楷體" w:hAnsi="標楷體" w:hint="eastAsia"/>
          <w:sz w:val="28"/>
          <w:szCs w:val="28"/>
        </w:rPr>
        <w:t>務</w:t>
      </w:r>
      <w:proofErr w:type="gramEnd"/>
      <w:r w:rsidR="00296039" w:rsidRPr="008B1767">
        <w:rPr>
          <w:rFonts w:ascii="標楷體" w:eastAsia="標楷體" w:hAnsi="標楷體" w:hint="eastAsia"/>
          <w:sz w:val="28"/>
          <w:szCs w:val="28"/>
        </w:rPr>
        <w:t>會議</w:t>
      </w:r>
      <w:r w:rsidR="0060774B" w:rsidRPr="008B1767">
        <w:rPr>
          <w:rFonts w:ascii="標楷體" w:eastAsia="標楷體" w:hAnsi="標楷體" w:hint="eastAsia"/>
          <w:sz w:val="28"/>
          <w:szCs w:val="28"/>
        </w:rPr>
        <w:t>及</w:t>
      </w:r>
      <w:r w:rsidR="00296039" w:rsidRPr="008B1767">
        <w:rPr>
          <w:rFonts w:ascii="標楷體" w:eastAsia="標楷體" w:hAnsi="標楷體" w:hint="eastAsia"/>
          <w:sz w:val="28"/>
          <w:szCs w:val="28"/>
        </w:rPr>
        <w:t>校教師評審委員會審議通過，陳請校長核定後實行，修正時亦同。</w:t>
      </w:r>
    </w:p>
    <w:p w:rsidR="00296039" w:rsidRPr="008B1767" w:rsidRDefault="00296039" w:rsidP="00EE7679">
      <w:pPr>
        <w:rPr>
          <w:rFonts w:eastAsia="標楷體"/>
          <w:bCs/>
          <w:sz w:val="28"/>
          <w:szCs w:val="28"/>
        </w:rPr>
      </w:pPr>
    </w:p>
    <w:p w:rsidR="00873704" w:rsidRPr="008B1767" w:rsidRDefault="00873704">
      <w:pPr>
        <w:widowControl/>
        <w:rPr>
          <w:rFonts w:ascii="標楷體" w:eastAsia="標楷體" w:hAnsi="標楷體" w:cs="Arial Unicode MS"/>
          <w:kern w:val="0"/>
          <w:sz w:val="32"/>
          <w:szCs w:val="36"/>
        </w:rPr>
      </w:pPr>
    </w:p>
    <w:sectPr w:rsidR="00873704" w:rsidRPr="008B1767" w:rsidSect="003B3518">
      <w:footerReference w:type="even" r:id="rId8"/>
      <w:footerReference w:type="default" r:id="rId9"/>
      <w:pgSz w:w="11906" w:h="16838"/>
      <w:pgMar w:top="709" w:right="849" w:bottom="425" w:left="851" w:header="851" w:footer="364"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D6" w:rsidRDefault="00ED03D6">
      <w:r>
        <w:separator/>
      </w:r>
    </w:p>
  </w:endnote>
  <w:endnote w:type="continuationSeparator" w:id="0">
    <w:p w:rsidR="00ED03D6" w:rsidRDefault="00ED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48" w:rsidRDefault="00A91848" w:rsidP="00F2007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1848" w:rsidRDefault="00A918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202813"/>
      <w:docPartObj>
        <w:docPartGallery w:val="Page Numbers (Bottom of Page)"/>
        <w:docPartUnique/>
      </w:docPartObj>
    </w:sdtPr>
    <w:sdtEndPr/>
    <w:sdtContent>
      <w:p w:rsidR="00A91848" w:rsidRDefault="00ED03D6">
        <w:pPr>
          <w:pStyle w:val="a3"/>
          <w:jc w:val="center"/>
        </w:pPr>
      </w:p>
    </w:sdtContent>
  </w:sdt>
  <w:p w:rsidR="00A91848" w:rsidRDefault="00A918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D6" w:rsidRDefault="00ED03D6">
      <w:r>
        <w:separator/>
      </w:r>
    </w:p>
  </w:footnote>
  <w:footnote w:type="continuationSeparator" w:id="0">
    <w:p w:rsidR="00ED03D6" w:rsidRDefault="00ED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FE2"/>
    <w:multiLevelType w:val="hybridMultilevel"/>
    <w:tmpl w:val="2E025C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043E5"/>
    <w:multiLevelType w:val="hybridMultilevel"/>
    <w:tmpl w:val="D7E4D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285CB1"/>
    <w:multiLevelType w:val="hybridMultilevel"/>
    <w:tmpl w:val="C9D8EA28"/>
    <w:lvl w:ilvl="0" w:tplc="952076C4">
      <w:start w:val="1"/>
      <w:numFmt w:val="taiwaneseCountingThousand"/>
      <w:lvlText w:val="%1、"/>
      <w:lvlJc w:val="left"/>
      <w:pPr>
        <w:tabs>
          <w:tab w:val="num" w:pos="720"/>
        </w:tabs>
        <w:ind w:left="720" w:hanging="720"/>
      </w:pPr>
      <w:rPr>
        <w:rFonts w:hint="eastAsia"/>
        <w:dstrike w:val="0"/>
      </w:rPr>
    </w:lvl>
    <w:lvl w:ilvl="1" w:tplc="04090019">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3" w15:restartNumberingAfterBreak="0">
    <w:nsid w:val="09DB4D4F"/>
    <w:multiLevelType w:val="hybridMultilevel"/>
    <w:tmpl w:val="B1604D24"/>
    <w:lvl w:ilvl="0" w:tplc="7994BC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283318"/>
    <w:multiLevelType w:val="hybridMultilevel"/>
    <w:tmpl w:val="FB6ABFC6"/>
    <w:lvl w:ilvl="0" w:tplc="4954817C">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275E48"/>
    <w:multiLevelType w:val="hybridMultilevel"/>
    <w:tmpl w:val="2F1A58AE"/>
    <w:lvl w:ilvl="0" w:tplc="B274AED2">
      <w:start w:val="7"/>
      <w:numFmt w:val="taiwaneseCountingThousand"/>
      <w:lvlText w:val="（%1）"/>
      <w:lvlJc w:val="left"/>
      <w:pPr>
        <w:ind w:left="525" w:hanging="885"/>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6" w15:restartNumberingAfterBreak="0">
    <w:nsid w:val="0C7A691A"/>
    <w:multiLevelType w:val="hybridMultilevel"/>
    <w:tmpl w:val="F0962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9E7EC1"/>
    <w:multiLevelType w:val="hybridMultilevel"/>
    <w:tmpl w:val="77FA3C2A"/>
    <w:lvl w:ilvl="0" w:tplc="543CDBD6">
      <w:start w:val="1"/>
      <w:numFmt w:val="taiwaneseCountingThousand"/>
      <w:lvlText w:val="%1、"/>
      <w:lvlJc w:val="left"/>
      <w:pPr>
        <w:tabs>
          <w:tab w:val="num" w:pos="170"/>
        </w:tabs>
        <w:ind w:left="510" w:hanging="34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3540A5"/>
    <w:multiLevelType w:val="hybridMultilevel"/>
    <w:tmpl w:val="5A2494F4"/>
    <w:lvl w:ilvl="0" w:tplc="EC6CAD1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DE7219"/>
    <w:multiLevelType w:val="hybridMultilevel"/>
    <w:tmpl w:val="9B42D2AC"/>
    <w:lvl w:ilvl="0" w:tplc="E326E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F7AD2"/>
    <w:multiLevelType w:val="hybridMultilevel"/>
    <w:tmpl w:val="2D50BF48"/>
    <w:lvl w:ilvl="0" w:tplc="D73A7A5C">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6F3F82"/>
    <w:multiLevelType w:val="hybridMultilevel"/>
    <w:tmpl w:val="3A16D08E"/>
    <w:lvl w:ilvl="0" w:tplc="FA6475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102106"/>
    <w:multiLevelType w:val="hybridMultilevel"/>
    <w:tmpl w:val="4D8E9DA2"/>
    <w:lvl w:ilvl="0" w:tplc="16E6CDDC">
      <w:start w:val="1"/>
      <w:numFmt w:val="taiwaneseCountingThousand"/>
      <w:lvlText w:val="（%1）"/>
      <w:lvlJc w:val="left"/>
      <w:pPr>
        <w:tabs>
          <w:tab w:val="num" w:pos="135"/>
        </w:tabs>
        <w:ind w:left="135" w:hanging="855"/>
      </w:pPr>
      <w:rPr>
        <w:rFonts w:hint="default"/>
      </w:rPr>
    </w:lvl>
    <w:lvl w:ilvl="1" w:tplc="B862021C">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3" w15:restartNumberingAfterBreak="0">
    <w:nsid w:val="2C2371E6"/>
    <w:multiLevelType w:val="hybridMultilevel"/>
    <w:tmpl w:val="45ECC3E0"/>
    <w:lvl w:ilvl="0" w:tplc="D23E4206">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787EF3"/>
    <w:multiLevelType w:val="hybridMultilevel"/>
    <w:tmpl w:val="0EECE55E"/>
    <w:lvl w:ilvl="0" w:tplc="228CBD64">
      <w:start w:val="1"/>
      <w:numFmt w:val="taiwaneseCountingThousand"/>
      <w:lvlText w:val="%1、"/>
      <w:lvlJc w:val="left"/>
      <w:pPr>
        <w:tabs>
          <w:tab w:val="num" w:pos="720"/>
        </w:tabs>
        <w:ind w:left="720" w:hanging="720"/>
      </w:pPr>
      <w:rPr>
        <w:rFonts w:hint="default"/>
        <w:lang w:val="en-US"/>
      </w:rPr>
    </w:lvl>
    <w:lvl w:ilvl="1" w:tplc="EDFA1214">
      <w:start w:val="2"/>
      <w:numFmt w:val="taiwaneseCountingThousand"/>
      <w:lvlText w:val="(%2)"/>
      <w:lvlJc w:val="left"/>
      <w:pPr>
        <w:tabs>
          <w:tab w:val="num" w:pos="405"/>
        </w:tabs>
        <w:ind w:left="405" w:hanging="405"/>
      </w:pPr>
      <w:rPr>
        <w:rFonts w:hint="default"/>
      </w:r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15" w15:restartNumberingAfterBreak="0">
    <w:nsid w:val="2E937ED3"/>
    <w:multiLevelType w:val="hybridMultilevel"/>
    <w:tmpl w:val="B5CC01F8"/>
    <w:lvl w:ilvl="0" w:tplc="CE484B1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795E47"/>
    <w:multiLevelType w:val="hybridMultilevel"/>
    <w:tmpl w:val="0D387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8D7A96"/>
    <w:multiLevelType w:val="hybridMultilevel"/>
    <w:tmpl w:val="3216EC7C"/>
    <w:lvl w:ilvl="0" w:tplc="03AE9C62">
      <w:start w:val="8"/>
      <w:numFmt w:val="taiwaneseCountingThousand"/>
      <w:lvlText w:val="（%1）"/>
      <w:lvlJc w:val="left"/>
      <w:pPr>
        <w:ind w:left="720" w:hanging="72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2D00D1"/>
    <w:multiLevelType w:val="hybridMultilevel"/>
    <w:tmpl w:val="44D27A7E"/>
    <w:lvl w:ilvl="0" w:tplc="6A06C1CC">
      <w:start w:val="1"/>
      <w:numFmt w:val="taiwaneseCountingThousand"/>
      <w:lvlText w:val="第%1條"/>
      <w:lvlJc w:val="left"/>
      <w:pPr>
        <w:tabs>
          <w:tab w:val="num" w:pos="720"/>
        </w:tabs>
        <w:ind w:left="720" w:hanging="720"/>
      </w:pPr>
      <w:rPr>
        <w:rFonts w:ascii="標楷體" w:eastAsia="標楷體" w:hAnsi="標楷體" w:hint="default"/>
        <w:spacing w:val="40"/>
        <w:sz w:val="28"/>
        <w:szCs w:val="28"/>
      </w:rPr>
    </w:lvl>
    <w:lvl w:ilvl="1" w:tplc="D6809D3E">
      <w:start w:val="1"/>
      <w:numFmt w:val="taiwaneseCountingThousand"/>
      <w:lvlText w:val="%2、"/>
      <w:lvlJc w:val="left"/>
      <w:pPr>
        <w:tabs>
          <w:tab w:val="num" w:pos="1073"/>
        </w:tabs>
        <w:ind w:left="1073" w:hanging="720"/>
      </w:pPr>
      <w:rPr>
        <w:rFonts w:hint="eastAsia"/>
      </w:rPr>
    </w:lvl>
    <w:lvl w:ilvl="2" w:tplc="0409001B" w:tentative="1">
      <w:start w:val="1"/>
      <w:numFmt w:val="lowerRoman"/>
      <w:lvlText w:val="%3."/>
      <w:lvlJc w:val="right"/>
      <w:pPr>
        <w:tabs>
          <w:tab w:val="num" w:pos="1313"/>
        </w:tabs>
        <w:ind w:left="1313" w:hanging="480"/>
      </w:pPr>
    </w:lvl>
    <w:lvl w:ilvl="3" w:tplc="0409000F" w:tentative="1">
      <w:start w:val="1"/>
      <w:numFmt w:val="decimal"/>
      <w:lvlText w:val="%4."/>
      <w:lvlJc w:val="left"/>
      <w:pPr>
        <w:tabs>
          <w:tab w:val="num" w:pos="1793"/>
        </w:tabs>
        <w:ind w:left="1793" w:hanging="480"/>
      </w:pPr>
    </w:lvl>
    <w:lvl w:ilvl="4" w:tplc="04090019" w:tentative="1">
      <w:start w:val="1"/>
      <w:numFmt w:val="ideographTraditional"/>
      <w:lvlText w:val="%5、"/>
      <w:lvlJc w:val="left"/>
      <w:pPr>
        <w:tabs>
          <w:tab w:val="num" w:pos="2273"/>
        </w:tabs>
        <w:ind w:left="2273" w:hanging="480"/>
      </w:pPr>
    </w:lvl>
    <w:lvl w:ilvl="5" w:tplc="0409001B" w:tentative="1">
      <w:start w:val="1"/>
      <w:numFmt w:val="lowerRoman"/>
      <w:lvlText w:val="%6."/>
      <w:lvlJc w:val="right"/>
      <w:pPr>
        <w:tabs>
          <w:tab w:val="num" w:pos="2753"/>
        </w:tabs>
        <w:ind w:left="2753" w:hanging="480"/>
      </w:pPr>
    </w:lvl>
    <w:lvl w:ilvl="6" w:tplc="0409000F" w:tentative="1">
      <w:start w:val="1"/>
      <w:numFmt w:val="decimal"/>
      <w:lvlText w:val="%7."/>
      <w:lvlJc w:val="left"/>
      <w:pPr>
        <w:tabs>
          <w:tab w:val="num" w:pos="3233"/>
        </w:tabs>
        <w:ind w:left="3233" w:hanging="480"/>
      </w:pPr>
    </w:lvl>
    <w:lvl w:ilvl="7" w:tplc="04090019" w:tentative="1">
      <w:start w:val="1"/>
      <w:numFmt w:val="ideographTraditional"/>
      <w:lvlText w:val="%8、"/>
      <w:lvlJc w:val="left"/>
      <w:pPr>
        <w:tabs>
          <w:tab w:val="num" w:pos="3713"/>
        </w:tabs>
        <w:ind w:left="3713" w:hanging="480"/>
      </w:pPr>
    </w:lvl>
    <w:lvl w:ilvl="8" w:tplc="0409001B" w:tentative="1">
      <w:start w:val="1"/>
      <w:numFmt w:val="lowerRoman"/>
      <w:lvlText w:val="%9."/>
      <w:lvlJc w:val="right"/>
      <w:pPr>
        <w:tabs>
          <w:tab w:val="num" w:pos="4193"/>
        </w:tabs>
        <w:ind w:left="4193" w:hanging="480"/>
      </w:pPr>
    </w:lvl>
  </w:abstractNum>
  <w:abstractNum w:abstractNumId="19" w15:restartNumberingAfterBreak="0">
    <w:nsid w:val="3877715A"/>
    <w:multiLevelType w:val="hybridMultilevel"/>
    <w:tmpl w:val="9BAA52A8"/>
    <w:lvl w:ilvl="0" w:tplc="48B6E4C8">
      <w:start w:val="6"/>
      <w:numFmt w:val="taiwaneseCountingThousand"/>
      <w:lvlText w:val="%1、"/>
      <w:lvlJc w:val="left"/>
      <w:pPr>
        <w:ind w:left="720" w:hanging="480"/>
      </w:pPr>
      <w:rPr>
        <w:rFonts w:hint="default"/>
        <w:b/>
        <w:color w:val="FF0000"/>
        <w:u w:val="single"/>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E63C7B"/>
    <w:multiLevelType w:val="hybridMultilevel"/>
    <w:tmpl w:val="1C50A1F0"/>
    <w:lvl w:ilvl="0" w:tplc="E252FB58">
      <w:start w:val="2"/>
      <w:numFmt w:val="taiwaneseCountingThousand"/>
      <w:lvlText w:val="第%1條"/>
      <w:lvlJc w:val="left"/>
      <w:pPr>
        <w:tabs>
          <w:tab w:val="num" w:pos="960"/>
        </w:tabs>
        <w:ind w:left="960" w:hanging="960"/>
      </w:pPr>
      <w:rPr>
        <w:rFonts w:hint="default"/>
        <w:b w:val="0"/>
        <w:strike w:val="0"/>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BA591D"/>
    <w:multiLevelType w:val="hybridMultilevel"/>
    <w:tmpl w:val="8732F2D8"/>
    <w:lvl w:ilvl="0" w:tplc="12EC3AF4">
      <w:start w:val="10"/>
      <w:numFmt w:val="taiwaneseCountingThousand"/>
      <w:lvlText w:val="%1、"/>
      <w:lvlJc w:val="left"/>
      <w:pPr>
        <w:ind w:left="482" w:hanging="480"/>
      </w:pPr>
      <w:rPr>
        <w:rFonts w:hint="default"/>
        <w:b/>
        <w:color w:val="FF0000"/>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415B1462"/>
    <w:multiLevelType w:val="hybridMultilevel"/>
    <w:tmpl w:val="C56085CE"/>
    <w:lvl w:ilvl="0" w:tplc="BD1C7538">
      <w:start w:val="1"/>
      <w:numFmt w:val="taiwaneseCountingThousand"/>
      <w:lvlText w:val="%1、"/>
      <w:lvlJc w:val="left"/>
      <w:pPr>
        <w:ind w:left="360" w:hanging="360"/>
      </w:pPr>
      <w:rPr>
        <w:rFonts w:hint="default"/>
        <w:lang w:val="en-US"/>
      </w:rPr>
    </w:lvl>
    <w:lvl w:ilvl="1" w:tplc="FA64753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6D20B9"/>
    <w:multiLevelType w:val="hybridMultilevel"/>
    <w:tmpl w:val="B6C07C70"/>
    <w:lvl w:ilvl="0" w:tplc="410A669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5F0DAF"/>
    <w:multiLevelType w:val="hybridMultilevel"/>
    <w:tmpl w:val="27568AAA"/>
    <w:lvl w:ilvl="0" w:tplc="8288150E">
      <w:start w:val="1"/>
      <w:numFmt w:val="taiwaneseCountingThousand"/>
      <w:lvlText w:val="%1、"/>
      <w:lvlJc w:val="left"/>
      <w:pPr>
        <w:tabs>
          <w:tab w:val="num" w:pos="1918"/>
        </w:tabs>
        <w:ind w:left="1918" w:hanging="480"/>
      </w:pPr>
      <w:rPr>
        <w:rFonts w:hint="default"/>
      </w:rPr>
    </w:lvl>
    <w:lvl w:ilvl="1" w:tplc="04090019" w:tentative="1">
      <w:start w:val="1"/>
      <w:numFmt w:val="ideographTraditional"/>
      <w:lvlText w:val="%2、"/>
      <w:lvlJc w:val="left"/>
      <w:pPr>
        <w:tabs>
          <w:tab w:val="num" w:pos="2398"/>
        </w:tabs>
        <w:ind w:left="2398" w:hanging="480"/>
      </w:pPr>
    </w:lvl>
    <w:lvl w:ilvl="2" w:tplc="0409001B" w:tentative="1">
      <w:start w:val="1"/>
      <w:numFmt w:val="lowerRoman"/>
      <w:lvlText w:val="%3."/>
      <w:lvlJc w:val="right"/>
      <w:pPr>
        <w:tabs>
          <w:tab w:val="num" w:pos="2878"/>
        </w:tabs>
        <w:ind w:left="2878" w:hanging="480"/>
      </w:pPr>
    </w:lvl>
    <w:lvl w:ilvl="3" w:tplc="0409000F" w:tentative="1">
      <w:start w:val="1"/>
      <w:numFmt w:val="decimal"/>
      <w:lvlText w:val="%4."/>
      <w:lvlJc w:val="left"/>
      <w:pPr>
        <w:tabs>
          <w:tab w:val="num" w:pos="3358"/>
        </w:tabs>
        <w:ind w:left="3358" w:hanging="480"/>
      </w:pPr>
    </w:lvl>
    <w:lvl w:ilvl="4" w:tplc="04090019" w:tentative="1">
      <w:start w:val="1"/>
      <w:numFmt w:val="ideographTraditional"/>
      <w:lvlText w:val="%5、"/>
      <w:lvlJc w:val="left"/>
      <w:pPr>
        <w:tabs>
          <w:tab w:val="num" w:pos="3838"/>
        </w:tabs>
        <w:ind w:left="3838" w:hanging="480"/>
      </w:pPr>
    </w:lvl>
    <w:lvl w:ilvl="5" w:tplc="0409001B" w:tentative="1">
      <w:start w:val="1"/>
      <w:numFmt w:val="lowerRoman"/>
      <w:lvlText w:val="%6."/>
      <w:lvlJc w:val="right"/>
      <w:pPr>
        <w:tabs>
          <w:tab w:val="num" w:pos="4318"/>
        </w:tabs>
        <w:ind w:left="4318" w:hanging="480"/>
      </w:pPr>
    </w:lvl>
    <w:lvl w:ilvl="6" w:tplc="0409000F" w:tentative="1">
      <w:start w:val="1"/>
      <w:numFmt w:val="decimal"/>
      <w:lvlText w:val="%7."/>
      <w:lvlJc w:val="left"/>
      <w:pPr>
        <w:tabs>
          <w:tab w:val="num" w:pos="4798"/>
        </w:tabs>
        <w:ind w:left="4798" w:hanging="480"/>
      </w:pPr>
    </w:lvl>
    <w:lvl w:ilvl="7" w:tplc="04090019" w:tentative="1">
      <w:start w:val="1"/>
      <w:numFmt w:val="ideographTraditional"/>
      <w:lvlText w:val="%8、"/>
      <w:lvlJc w:val="left"/>
      <w:pPr>
        <w:tabs>
          <w:tab w:val="num" w:pos="5278"/>
        </w:tabs>
        <w:ind w:left="5278" w:hanging="480"/>
      </w:pPr>
    </w:lvl>
    <w:lvl w:ilvl="8" w:tplc="0409001B" w:tentative="1">
      <w:start w:val="1"/>
      <w:numFmt w:val="lowerRoman"/>
      <w:lvlText w:val="%9."/>
      <w:lvlJc w:val="right"/>
      <w:pPr>
        <w:tabs>
          <w:tab w:val="num" w:pos="5758"/>
        </w:tabs>
        <w:ind w:left="5758" w:hanging="480"/>
      </w:pPr>
    </w:lvl>
  </w:abstractNum>
  <w:abstractNum w:abstractNumId="25" w15:restartNumberingAfterBreak="0">
    <w:nsid w:val="47FD65C3"/>
    <w:multiLevelType w:val="hybridMultilevel"/>
    <w:tmpl w:val="18BC2EA6"/>
    <w:lvl w:ilvl="0" w:tplc="FC5AC7E6">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00649BF"/>
    <w:multiLevelType w:val="hybridMultilevel"/>
    <w:tmpl w:val="69FC88AE"/>
    <w:lvl w:ilvl="0" w:tplc="59CC4C82">
      <w:start w:val="1"/>
      <w:numFmt w:val="taiwaneseCountingThousand"/>
      <w:lvlText w:val="（%1）"/>
      <w:lvlJc w:val="left"/>
      <w:pPr>
        <w:tabs>
          <w:tab w:val="num" w:pos="855"/>
        </w:tabs>
        <w:ind w:left="855" w:hanging="855"/>
      </w:pPr>
      <w:rPr>
        <w:rFonts w:hint="default"/>
      </w:rPr>
    </w:lvl>
    <w:lvl w:ilvl="1" w:tplc="89145046">
      <w:start w:val="1"/>
      <w:numFmt w:val="upperLetter"/>
      <w:lvlText w:val="%2."/>
      <w:lvlJc w:val="left"/>
      <w:pPr>
        <w:tabs>
          <w:tab w:val="num" w:pos="-60"/>
        </w:tabs>
        <w:ind w:left="-60" w:hanging="360"/>
      </w:pPr>
      <w:rPr>
        <w:rFonts w:hint="default"/>
      </w:rPr>
    </w:lvl>
    <w:lvl w:ilvl="2" w:tplc="0FF0BF08">
      <w:start w:val="1"/>
      <w:numFmt w:val="decimal"/>
      <w:lvlText w:val="%3."/>
      <w:lvlJc w:val="left"/>
      <w:pPr>
        <w:tabs>
          <w:tab w:val="num" w:pos="360"/>
        </w:tabs>
        <w:ind w:left="360" w:hanging="360"/>
      </w:pPr>
      <w:rPr>
        <w:rFonts w:hAnsi="標楷體" w:hint="default"/>
      </w:r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27" w15:restartNumberingAfterBreak="0">
    <w:nsid w:val="53D546ED"/>
    <w:multiLevelType w:val="hybridMultilevel"/>
    <w:tmpl w:val="9B1E578C"/>
    <w:lvl w:ilvl="0" w:tplc="718218D8">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40379"/>
    <w:multiLevelType w:val="hybridMultilevel"/>
    <w:tmpl w:val="184C5CD4"/>
    <w:lvl w:ilvl="0" w:tplc="8FDA3C42">
      <w:start w:val="1"/>
      <w:numFmt w:val="taiwaneseCountingThousand"/>
      <w:lvlText w:val="%1、"/>
      <w:lvlJc w:val="left"/>
      <w:pPr>
        <w:tabs>
          <w:tab w:val="num" w:pos="1080"/>
        </w:tabs>
        <w:ind w:left="1080" w:hanging="720"/>
      </w:pPr>
      <w:rPr>
        <w:rFonts w:eastAsia="標楷體" w:cs="Times New Roman"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5BE14BE"/>
    <w:multiLevelType w:val="hybridMultilevel"/>
    <w:tmpl w:val="F71ED256"/>
    <w:lvl w:ilvl="0" w:tplc="4B7643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C83625"/>
    <w:multiLevelType w:val="hybridMultilevel"/>
    <w:tmpl w:val="4CDC2090"/>
    <w:lvl w:ilvl="0" w:tplc="A64AF468">
      <w:start w:val="10"/>
      <w:numFmt w:val="taiwaneseCountingThousand"/>
      <w:lvlText w:val="%1、"/>
      <w:lvlJc w:val="left"/>
      <w:pPr>
        <w:ind w:left="770" w:hanging="480"/>
      </w:pPr>
      <w:rPr>
        <w:rFonts w:hint="default"/>
        <w:b/>
        <w:color w:val="FF0000"/>
        <w:u w:val="single"/>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31" w15:restartNumberingAfterBreak="0">
    <w:nsid w:val="5CF325F9"/>
    <w:multiLevelType w:val="hybridMultilevel"/>
    <w:tmpl w:val="B922E012"/>
    <w:lvl w:ilvl="0" w:tplc="4620966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37A17A7"/>
    <w:multiLevelType w:val="hybridMultilevel"/>
    <w:tmpl w:val="C32A9C0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FD0530"/>
    <w:multiLevelType w:val="hybridMultilevel"/>
    <w:tmpl w:val="2AE646DE"/>
    <w:lvl w:ilvl="0" w:tplc="401A9416">
      <w:start w:val="10"/>
      <w:numFmt w:val="taiwaneseCountingThousand"/>
      <w:lvlText w:val="%1、"/>
      <w:lvlJc w:val="left"/>
      <w:pPr>
        <w:ind w:left="482" w:hanging="480"/>
      </w:pPr>
      <w:rPr>
        <w:rFonts w:eastAsia="標楷體" w:hint="eastAsia"/>
        <w:b/>
        <w:color w:val="FF0000"/>
        <w:u w:val="singl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4" w15:restartNumberingAfterBreak="0">
    <w:nsid w:val="6D843253"/>
    <w:multiLevelType w:val="hybridMultilevel"/>
    <w:tmpl w:val="B6AEB0AA"/>
    <w:lvl w:ilvl="0" w:tplc="8158B16A">
      <w:start w:val="1"/>
      <w:numFmt w:val="taiwaneseCountingThousand"/>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5" w15:restartNumberingAfterBreak="0">
    <w:nsid w:val="71621B4D"/>
    <w:multiLevelType w:val="hybridMultilevel"/>
    <w:tmpl w:val="5B8C9174"/>
    <w:lvl w:ilvl="0" w:tplc="99026DDA">
      <w:start w:val="2"/>
      <w:numFmt w:val="ideographDigital"/>
      <w:lvlText w:val="%1、"/>
      <w:lvlJc w:val="left"/>
      <w:pPr>
        <w:ind w:left="622" w:hanging="480"/>
      </w:pPr>
      <w:rPr>
        <w:rFonts w:hint="eastAsia"/>
        <w:b/>
        <w:color w:val="FF0000"/>
        <w:u w:val="single"/>
        <w:lang w:val="en-US"/>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74937150"/>
    <w:multiLevelType w:val="hybridMultilevel"/>
    <w:tmpl w:val="576EA510"/>
    <w:lvl w:ilvl="0" w:tplc="883E4DA6">
      <w:start w:val="7"/>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15:restartNumberingAfterBreak="0">
    <w:nsid w:val="75DE0AB9"/>
    <w:multiLevelType w:val="hybridMultilevel"/>
    <w:tmpl w:val="5E6854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4"/>
  </w:num>
  <w:num w:numId="3">
    <w:abstractNumId w:val="14"/>
  </w:num>
  <w:num w:numId="4">
    <w:abstractNumId w:val="26"/>
  </w:num>
  <w:num w:numId="5">
    <w:abstractNumId w:val="12"/>
  </w:num>
  <w:num w:numId="6">
    <w:abstractNumId w:val="23"/>
  </w:num>
  <w:num w:numId="7">
    <w:abstractNumId w:val="7"/>
    <w:lvlOverride w:ilvl="0">
      <w:startOverride w:val="1"/>
    </w:lvlOverride>
  </w:num>
  <w:num w:numId="8">
    <w:abstractNumId w:val="7"/>
  </w:num>
  <w:num w:numId="9">
    <w:abstractNumId w:val="1"/>
  </w:num>
  <w:num w:numId="10">
    <w:abstractNumId w:val="28"/>
  </w:num>
  <w:num w:numId="11">
    <w:abstractNumId w:val="36"/>
  </w:num>
  <w:num w:numId="12">
    <w:abstractNumId w:val="34"/>
  </w:num>
  <w:num w:numId="13">
    <w:abstractNumId w:val="31"/>
  </w:num>
  <w:num w:numId="14">
    <w:abstractNumId w:val="22"/>
  </w:num>
  <w:num w:numId="15">
    <w:abstractNumId w:val="11"/>
  </w:num>
  <w:num w:numId="16">
    <w:abstractNumId w:val="27"/>
  </w:num>
  <w:num w:numId="17">
    <w:abstractNumId w:val="32"/>
  </w:num>
  <w:num w:numId="18">
    <w:abstractNumId w:val="29"/>
  </w:num>
  <w:num w:numId="19">
    <w:abstractNumId w:val="8"/>
  </w:num>
  <w:num w:numId="20">
    <w:abstractNumId w:val="2"/>
  </w:num>
  <w:num w:numId="21">
    <w:abstractNumId w:val="5"/>
  </w:num>
  <w:num w:numId="22">
    <w:abstractNumId w:val="3"/>
  </w:num>
  <w:num w:numId="23">
    <w:abstractNumId w:val="16"/>
  </w:num>
  <w:num w:numId="24">
    <w:abstractNumId w:val="9"/>
  </w:num>
  <w:num w:numId="25">
    <w:abstractNumId w:val="19"/>
  </w:num>
  <w:num w:numId="26">
    <w:abstractNumId w:val="30"/>
  </w:num>
  <w:num w:numId="27">
    <w:abstractNumId w:val="6"/>
  </w:num>
  <w:num w:numId="28">
    <w:abstractNumId w:val="0"/>
  </w:num>
  <w:num w:numId="29">
    <w:abstractNumId w:val="35"/>
  </w:num>
  <w:num w:numId="30">
    <w:abstractNumId w:val="17"/>
  </w:num>
  <w:num w:numId="31">
    <w:abstractNumId w:val="10"/>
  </w:num>
  <w:num w:numId="32">
    <w:abstractNumId w:val="20"/>
  </w:num>
  <w:num w:numId="33">
    <w:abstractNumId w:val="4"/>
  </w:num>
  <w:num w:numId="34">
    <w:abstractNumId w:val="33"/>
  </w:num>
  <w:num w:numId="35">
    <w:abstractNumId w:val="21"/>
  </w:num>
  <w:num w:numId="36">
    <w:abstractNumId w:val="13"/>
  </w:num>
  <w:num w:numId="37">
    <w:abstractNumId w:val="15"/>
  </w:num>
  <w:num w:numId="38">
    <w:abstractNumId w:val="2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8B"/>
    <w:rsid w:val="0001251B"/>
    <w:rsid w:val="00013C18"/>
    <w:rsid w:val="00021861"/>
    <w:rsid w:val="00024A00"/>
    <w:rsid w:val="00026F8E"/>
    <w:rsid w:val="00027CC9"/>
    <w:rsid w:val="00030CDC"/>
    <w:rsid w:val="0003486A"/>
    <w:rsid w:val="000358B2"/>
    <w:rsid w:val="000373D7"/>
    <w:rsid w:val="00042038"/>
    <w:rsid w:val="00044C9B"/>
    <w:rsid w:val="00054760"/>
    <w:rsid w:val="00054AF8"/>
    <w:rsid w:val="00061265"/>
    <w:rsid w:val="00065078"/>
    <w:rsid w:val="00067452"/>
    <w:rsid w:val="00070065"/>
    <w:rsid w:val="000771BC"/>
    <w:rsid w:val="00080A82"/>
    <w:rsid w:val="00081582"/>
    <w:rsid w:val="000866DE"/>
    <w:rsid w:val="0008773F"/>
    <w:rsid w:val="000920C2"/>
    <w:rsid w:val="00094322"/>
    <w:rsid w:val="00094685"/>
    <w:rsid w:val="000A0D7C"/>
    <w:rsid w:val="000A3FD0"/>
    <w:rsid w:val="000B0503"/>
    <w:rsid w:val="000B10AE"/>
    <w:rsid w:val="000B5386"/>
    <w:rsid w:val="000C3DAA"/>
    <w:rsid w:val="000D07B7"/>
    <w:rsid w:val="000D1D64"/>
    <w:rsid w:val="000D5D42"/>
    <w:rsid w:val="000E1192"/>
    <w:rsid w:val="000E130A"/>
    <w:rsid w:val="000E4C6F"/>
    <w:rsid w:val="000E6565"/>
    <w:rsid w:val="000F28DF"/>
    <w:rsid w:val="000F2B0E"/>
    <w:rsid w:val="000F5CA0"/>
    <w:rsid w:val="00103EDA"/>
    <w:rsid w:val="001200F2"/>
    <w:rsid w:val="00126AB0"/>
    <w:rsid w:val="00126B05"/>
    <w:rsid w:val="00140500"/>
    <w:rsid w:val="0014128A"/>
    <w:rsid w:val="00141C2A"/>
    <w:rsid w:val="0014772D"/>
    <w:rsid w:val="00156155"/>
    <w:rsid w:val="00156B5A"/>
    <w:rsid w:val="00161DEE"/>
    <w:rsid w:val="00164854"/>
    <w:rsid w:val="00164CF5"/>
    <w:rsid w:val="00166C21"/>
    <w:rsid w:val="0017145A"/>
    <w:rsid w:val="0017182B"/>
    <w:rsid w:val="001732F2"/>
    <w:rsid w:val="00173FCA"/>
    <w:rsid w:val="00176413"/>
    <w:rsid w:val="001839B1"/>
    <w:rsid w:val="00183AC9"/>
    <w:rsid w:val="00185B20"/>
    <w:rsid w:val="0018646C"/>
    <w:rsid w:val="0018655B"/>
    <w:rsid w:val="00191279"/>
    <w:rsid w:val="00197872"/>
    <w:rsid w:val="001A2E2A"/>
    <w:rsid w:val="001B01F0"/>
    <w:rsid w:val="001B4355"/>
    <w:rsid w:val="001B62ED"/>
    <w:rsid w:val="001C0306"/>
    <w:rsid w:val="001C3CDF"/>
    <w:rsid w:val="001C7A29"/>
    <w:rsid w:val="001D064C"/>
    <w:rsid w:val="001D42C6"/>
    <w:rsid w:val="001D5B76"/>
    <w:rsid w:val="001D68F0"/>
    <w:rsid w:val="001D6E5B"/>
    <w:rsid w:val="001D7A7C"/>
    <w:rsid w:val="001D7DFB"/>
    <w:rsid w:val="001E0305"/>
    <w:rsid w:val="001E0870"/>
    <w:rsid w:val="001E46B2"/>
    <w:rsid w:val="001F0FAE"/>
    <w:rsid w:val="001F22EA"/>
    <w:rsid w:val="001F29C4"/>
    <w:rsid w:val="001F405E"/>
    <w:rsid w:val="001F5476"/>
    <w:rsid w:val="0020368C"/>
    <w:rsid w:val="00210A16"/>
    <w:rsid w:val="00212ED4"/>
    <w:rsid w:val="0021571F"/>
    <w:rsid w:val="00226FB7"/>
    <w:rsid w:val="00230E00"/>
    <w:rsid w:val="00233060"/>
    <w:rsid w:val="002376FC"/>
    <w:rsid w:val="00241183"/>
    <w:rsid w:val="002431D4"/>
    <w:rsid w:val="002446B5"/>
    <w:rsid w:val="0024498E"/>
    <w:rsid w:val="0025198A"/>
    <w:rsid w:val="00252E3D"/>
    <w:rsid w:val="002605ED"/>
    <w:rsid w:val="00261E3F"/>
    <w:rsid w:val="00261FF8"/>
    <w:rsid w:val="00265CBD"/>
    <w:rsid w:val="00266C8D"/>
    <w:rsid w:val="00271FB8"/>
    <w:rsid w:val="00275376"/>
    <w:rsid w:val="002770FC"/>
    <w:rsid w:val="00277F64"/>
    <w:rsid w:val="0028273F"/>
    <w:rsid w:val="00282885"/>
    <w:rsid w:val="00283F97"/>
    <w:rsid w:val="002860C3"/>
    <w:rsid w:val="00286FE5"/>
    <w:rsid w:val="00290DEC"/>
    <w:rsid w:val="0029161D"/>
    <w:rsid w:val="00296039"/>
    <w:rsid w:val="002A04DC"/>
    <w:rsid w:val="002A4685"/>
    <w:rsid w:val="002A5121"/>
    <w:rsid w:val="002B5ADA"/>
    <w:rsid w:val="002C12C7"/>
    <w:rsid w:val="002C154D"/>
    <w:rsid w:val="002C7D97"/>
    <w:rsid w:val="002D1314"/>
    <w:rsid w:val="002D5B83"/>
    <w:rsid w:val="002E2D2B"/>
    <w:rsid w:val="002E323A"/>
    <w:rsid w:val="002E3FE4"/>
    <w:rsid w:val="002F049A"/>
    <w:rsid w:val="002F1A65"/>
    <w:rsid w:val="002F28AF"/>
    <w:rsid w:val="002F3D7A"/>
    <w:rsid w:val="002F5861"/>
    <w:rsid w:val="002F5AB8"/>
    <w:rsid w:val="002F5CC1"/>
    <w:rsid w:val="0030234C"/>
    <w:rsid w:val="003074BC"/>
    <w:rsid w:val="00307D0A"/>
    <w:rsid w:val="0032002E"/>
    <w:rsid w:val="00322AC8"/>
    <w:rsid w:val="00324846"/>
    <w:rsid w:val="003364F3"/>
    <w:rsid w:val="00336B77"/>
    <w:rsid w:val="00336F84"/>
    <w:rsid w:val="0034298B"/>
    <w:rsid w:val="00344B95"/>
    <w:rsid w:val="00345520"/>
    <w:rsid w:val="003469B0"/>
    <w:rsid w:val="00353F6C"/>
    <w:rsid w:val="00356E19"/>
    <w:rsid w:val="00357D75"/>
    <w:rsid w:val="00362162"/>
    <w:rsid w:val="00366BE3"/>
    <w:rsid w:val="003770D1"/>
    <w:rsid w:val="00383C3A"/>
    <w:rsid w:val="003840F8"/>
    <w:rsid w:val="003948BF"/>
    <w:rsid w:val="00396476"/>
    <w:rsid w:val="003A34D3"/>
    <w:rsid w:val="003A7B98"/>
    <w:rsid w:val="003B3518"/>
    <w:rsid w:val="003B534E"/>
    <w:rsid w:val="003C55C8"/>
    <w:rsid w:val="003C5F6E"/>
    <w:rsid w:val="003E0320"/>
    <w:rsid w:val="003E7421"/>
    <w:rsid w:val="003F02AB"/>
    <w:rsid w:val="003F3562"/>
    <w:rsid w:val="003F5E85"/>
    <w:rsid w:val="003F67EC"/>
    <w:rsid w:val="00401315"/>
    <w:rsid w:val="00406266"/>
    <w:rsid w:val="00414E8A"/>
    <w:rsid w:val="004161DF"/>
    <w:rsid w:val="0042579C"/>
    <w:rsid w:val="004311F2"/>
    <w:rsid w:val="00436213"/>
    <w:rsid w:val="004407AA"/>
    <w:rsid w:val="00440C3B"/>
    <w:rsid w:val="00440EF4"/>
    <w:rsid w:val="004454F0"/>
    <w:rsid w:val="0045039E"/>
    <w:rsid w:val="004504FE"/>
    <w:rsid w:val="00456F3E"/>
    <w:rsid w:val="004604F7"/>
    <w:rsid w:val="004621AF"/>
    <w:rsid w:val="00467179"/>
    <w:rsid w:val="004677B1"/>
    <w:rsid w:val="0047664E"/>
    <w:rsid w:val="00485135"/>
    <w:rsid w:val="00485629"/>
    <w:rsid w:val="004A4434"/>
    <w:rsid w:val="004A49D9"/>
    <w:rsid w:val="004A6522"/>
    <w:rsid w:val="004B2114"/>
    <w:rsid w:val="004B4E28"/>
    <w:rsid w:val="004B686B"/>
    <w:rsid w:val="004B6EBC"/>
    <w:rsid w:val="004D204F"/>
    <w:rsid w:val="004D223F"/>
    <w:rsid w:val="004D2AFE"/>
    <w:rsid w:val="004E207D"/>
    <w:rsid w:val="004E37AA"/>
    <w:rsid w:val="004E4990"/>
    <w:rsid w:val="004E6A28"/>
    <w:rsid w:val="004F00FF"/>
    <w:rsid w:val="004F0483"/>
    <w:rsid w:val="004F0FF6"/>
    <w:rsid w:val="004F64B9"/>
    <w:rsid w:val="00502CC4"/>
    <w:rsid w:val="0050685C"/>
    <w:rsid w:val="00507BB3"/>
    <w:rsid w:val="00510069"/>
    <w:rsid w:val="0051452E"/>
    <w:rsid w:val="00523373"/>
    <w:rsid w:val="00524EEF"/>
    <w:rsid w:val="005327C3"/>
    <w:rsid w:val="00534FD3"/>
    <w:rsid w:val="00543DE7"/>
    <w:rsid w:val="00556F40"/>
    <w:rsid w:val="00566CC5"/>
    <w:rsid w:val="0057013D"/>
    <w:rsid w:val="0057111A"/>
    <w:rsid w:val="0057469F"/>
    <w:rsid w:val="0058125E"/>
    <w:rsid w:val="00591F5D"/>
    <w:rsid w:val="005A2B90"/>
    <w:rsid w:val="005A66EC"/>
    <w:rsid w:val="005B04C9"/>
    <w:rsid w:val="005B5197"/>
    <w:rsid w:val="005C1909"/>
    <w:rsid w:val="005C248A"/>
    <w:rsid w:val="005C752F"/>
    <w:rsid w:val="005D0B1B"/>
    <w:rsid w:val="005D25E1"/>
    <w:rsid w:val="005D50AF"/>
    <w:rsid w:val="005D7254"/>
    <w:rsid w:val="005E04E8"/>
    <w:rsid w:val="005E2456"/>
    <w:rsid w:val="005E43A7"/>
    <w:rsid w:val="005E6CFE"/>
    <w:rsid w:val="005E7AC7"/>
    <w:rsid w:val="005F34CE"/>
    <w:rsid w:val="005F5E99"/>
    <w:rsid w:val="005F61CE"/>
    <w:rsid w:val="00600B73"/>
    <w:rsid w:val="00602E6D"/>
    <w:rsid w:val="0060774B"/>
    <w:rsid w:val="006108F6"/>
    <w:rsid w:val="00614715"/>
    <w:rsid w:val="0062022F"/>
    <w:rsid w:val="006223D0"/>
    <w:rsid w:val="00624377"/>
    <w:rsid w:val="006248FD"/>
    <w:rsid w:val="006305D7"/>
    <w:rsid w:val="00636778"/>
    <w:rsid w:val="0063715A"/>
    <w:rsid w:val="00637F22"/>
    <w:rsid w:val="00641BC8"/>
    <w:rsid w:val="0064591F"/>
    <w:rsid w:val="006462F0"/>
    <w:rsid w:val="00657719"/>
    <w:rsid w:val="00660822"/>
    <w:rsid w:val="00660C10"/>
    <w:rsid w:val="0066693B"/>
    <w:rsid w:val="00670288"/>
    <w:rsid w:val="006742F9"/>
    <w:rsid w:val="00676ADF"/>
    <w:rsid w:val="006771B3"/>
    <w:rsid w:val="00697409"/>
    <w:rsid w:val="006A1FE2"/>
    <w:rsid w:val="006A724D"/>
    <w:rsid w:val="006A7445"/>
    <w:rsid w:val="006B2C1A"/>
    <w:rsid w:val="006C06E3"/>
    <w:rsid w:val="006C462C"/>
    <w:rsid w:val="006D1BEC"/>
    <w:rsid w:val="006D27F2"/>
    <w:rsid w:val="006D3204"/>
    <w:rsid w:val="006D38D4"/>
    <w:rsid w:val="006D40C0"/>
    <w:rsid w:val="006D6054"/>
    <w:rsid w:val="006E145C"/>
    <w:rsid w:val="006E5DCA"/>
    <w:rsid w:val="007049C2"/>
    <w:rsid w:val="00710ABF"/>
    <w:rsid w:val="00711ECB"/>
    <w:rsid w:val="00720ED6"/>
    <w:rsid w:val="00727697"/>
    <w:rsid w:val="00731269"/>
    <w:rsid w:val="007314D1"/>
    <w:rsid w:val="00732160"/>
    <w:rsid w:val="007347A1"/>
    <w:rsid w:val="00734E17"/>
    <w:rsid w:val="00744496"/>
    <w:rsid w:val="0074768D"/>
    <w:rsid w:val="007510B0"/>
    <w:rsid w:val="00753798"/>
    <w:rsid w:val="0075548E"/>
    <w:rsid w:val="00762378"/>
    <w:rsid w:val="00763E02"/>
    <w:rsid w:val="007644E2"/>
    <w:rsid w:val="007709A7"/>
    <w:rsid w:val="007718A8"/>
    <w:rsid w:val="00773391"/>
    <w:rsid w:val="00775B95"/>
    <w:rsid w:val="00775F35"/>
    <w:rsid w:val="0078090B"/>
    <w:rsid w:val="007820FA"/>
    <w:rsid w:val="00783F72"/>
    <w:rsid w:val="007874C9"/>
    <w:rsid w:val="00794DA0"/>
    <w:rsid w:val="007A2672"/>
    <w:rsid w:val="007A467A"/>
    <w:rsid w:val="007B1D32"/>
    <w:rsid w:val="007B2550"/>
    <w:rsid w:val="007B4420"/>
    <w:rsid w:val="007C781E"/>
    <w:rsid w:val="007D0B62"/>
    <w:rsid w:val="007D18D3"/>
    <w:rsid w:val="007D3060"/>
    <w:rsid w:val="007D3FAE"/>
    <w:rsid w:val="007D7A8E"/>
    <w:rsid w:val="007E0976"/>
    <w:rsid w:val="007E56F4"/>
    <w:rsid w:val="007E60E6"/>
    <w:rsid w:val="007E7D44"/>
    <w:rsid w:val="007F0995"/>
    <w:rsid w:val="00805D03"/>
    <w:rsid w:val="00810B4F"/>
    <w:rsid w:val="00811353"/>
    <w:rsid w:val="0081252B"/>
    <w:rsid w:val="00831A06"/>
    <w:rsid w:val="008333AF"/>
    <w:rsid w:val="00834C99"/>
    <w:rsid w:val="0083653D"/>
    <w:rsid w:val="008468BE"/>
    <w:rsid w:val="008478C2"/>
    <w:rsid w:val="00851D79"/>
    <w:rsid w:val="0085207F"/>
    <w:rsid w:val="008520DA"/>
    <w:rsid w:val="00852A2E"/>
    <w:rsid w:val="008555FD"/>
    <w:rsid w:val="00870A70"/>
    <w:rsid w:val="00870E5C"/>
    <w:rsid w:val="008721F0"/>
    <w:rsid w:val="00872F0C"/>
    <w:rsid w:val="00873704"/>
    <w:rsid w:val="00892F69"/>
    <w:rsid w:val="008957A1"/>
    <w:rsid w:val="008A37BC"/>
    <w:rsid w:val="008A49A9"/>
    <w:rsid w:val="008A4F61"/>
    <w:rsid w:val="008A6379"/>
    <w:rsid w:val="008A706A"/>
    <w:rsid w:val="008A760D"/>
    <w:rsid w:val="008B1767"/>
    <w:rsid w:val="008B191A"/>
    <w:rsid w:val="008B314D"/>
    <w:rsid w:val="008B5F3C"/>
    <w:rsid w:val="008B6A1C"/>
    <w:rsid w:val="008C54E2"/>
    <w:rsid w:val="008D2401"/>
    <w:rsid w:val="008D28C8"/>
    <w:rsid w:val="008D3ECF"/>
    <w:rsid w:val="008F0EC9"/>
    <w:rsid w:val="008F2235"/>
    <w:rsid w:val="008F6A59"/>
    <w:rsid w:val="009015CB"/>
    <w:rsid w:val="009106BE"/>
    <w:rsid w:val="00913C2E"/>
    <w:rsid w:val="00921914"/>
    <w:rsid w:val="00921A16"/>
    <w:rsid w:val="009238F0"/>
    <w:rsid w:val="009254E7"/>
    <w:rsid w:val="00927B4D"/>
    <w:rsid w:val="00927EAD"/>
    <w:rsid w:val="009310DC"/>
    <w:rsid w:val="00934D27"/>
    <w:rsid w:val="00937EDE"/>
    <w:rsid w:val="0094581C"/>
    <w:rsid w:val="00947C59"/>
    <w:rsid w:val="009522D1"/>
    <w:rsid w:val="009539F1"/>
    <w:rsid w:val="00955012"/>
    <w:rsid w:val="009556DC"/>
    <w:rsid w:val="00984E7E"/>
    <w:rsid w:val="0098607E"/>
    <w:rsid w:val="00986C30"/>
    <w:rsid w:val="0099025C"/>
    <w:rsid w:val="00992B37"/>
    <w:rsid w:val="009951F7"/>
    <w:rsid w:val="009B30E4"/>
    <w:rsid w:val="009B58AB"/>
    <w:rsid w:val="009B5DB8"/>
    <w:rsid w:val="009C364C"/>
    <w:rsid w:val="009C3865"/>
    <w:rsid w:val="009C7270"/>
    <w:rsid w:val="009D0DA3"/>
    <w:rsid w:val="009D1BB4"/>
    <w:rsid w:val="009D5FBF"/>
    <w:rsid w:val="009E1C2A"/>
    <w:rsid w:val="009E1CE2"/>
    <w:rsid w:val="009F2B1B"/>
    <w:rsid w:val="00A02485"/>
    <w:rsid w:val="00A149B0"/>
    <w:rsid w:val="00A20818"/>
    <w:rsid w:val="00A26B9D"/>
    <w:rsid w:val="00A322FC"/>
    <w:rsid w:val="00A3780A"/>
    <w:rsid w:val="00A41247"/>
    <w:rsid w:val="00A428F9"/>
    <w:rsid w:val="00A60F21"/>
    <w:rsid w:val="00A74578"/>
    <w:rsid w:val="00A75643"/>
    <w:rsid w:val="00A80AA3"/>
    <w:rsid w:val="00A81214"/>
    <w:rsid w:val="00A82162"/>
    <w:rsid w:val="00A82F3A"/>
    <w:rsid w:val="00A8568D"/>
    <w:rsid w:val="00A85C77"/>
    <w:rsid w:val="00A8648E"/>
    <w:rsid w:val="00A914FD"/>
    <w:rsid w:val="00A91848"/>
    <w:rsid w:val="00A92EE8"/>
    <w:rsid w:val="00A944FD"/>
    <w:rsid w:val="00A96FC8"/>
    <w:rsid w:val="00AA61E7"/>
    <w:rsid w:val="00AA6F28"/>
    <w:rsid w:val="00AB3392"/>
    <w:rsid w:val="00AC4645"/>
    <w:rsid w:val="00AC6089"/>
    <w:rsid w:val="00AD4716"/>
    <w:rsid w:val="00AD7D0B"/>
    <w:rsid w:val="00AE4CE5"/>
    <w:rsid w:val="00AF344F"/>
    <w:rsid w:val="00AF352E"/>
    <w:rsid w:val="00AF796A"/>
    <w:rsid w:val="00B042ED"/>
    <w:rsid w:val="00B058C0"/>
    <w:rsid w:val="00B05F28"/>
    <w:rsid w:val="00B06A72"/>
    <w:rsid w:val="00B06F0A"/>
    <w:rsid w:val="00B136F9"/>
    <w:rsid w:val="00B13B80"/>
    <w:rsid w:val="00B14575"/>
    <w:rsid w:val="00B211ED"/>
    <w:rsid w:val="00B243DA"/>
    <w:rsid w:val="00B25354"/>
    <w:rsid w:val="00B32261"/>
    <w:rsid w:val="00B40F3B"/>
    <w:rsid w:val="00B41519"/>
    <w:rsid w:val="00B45004"/>
    <w:rsid w:val="00B51C53"/>
    <w:rsid w:val="00B5746A"/>
    <w:rsid w:val="00B57AB9"/>
    <w:rsid w:val="00B613FD"/>
    <w:rsid w:val="00B72DB9"/>
    <w:rsid w:val="00B75A00"/>
    <w:rsid w:val="00B76EC9"/>
    <w:rsid w:val="00B80312"/>
    <w:rsid w:val="00B82A37"/>
    <w:rsid w:val="00B834BB"/>
    <w:rsid w:val="00B9642C"/>
    <w:rsid w:val="00B9792E"/>
    <w:rsid w:val="00BA2E84"/>
    <w:rsid w:val="00BA67A3"/>
    <w:rsid w:val="00BA739B"/>
    <w:rsid w:val="00BB2647"/>
    <w:rsid w:val="00BB772B"/>
    <w:rsid w:val="00BC06F5"/>
    <w:rsid w:val="00BC42FF"/>
    <w:rsid w:val="00BD1104"/>
    <w:rsid w:val="00BD1B17"/>
    <w:rsid w:val="00BD2501"/>
    <w:rsid w:val="00BD2FE7"/>
    <w:rsid w:val="00BD3935"/>
    <w:rsid w:val="00BD4CDC"/>
    <w:rsid w:val="00BE0840"/>
    <w:rsid w:val="00BF23F5"/>
    <w:rsid w:val="00C01FDC"/>
    <w:rsid w:val="00C02284"/>
    <w:rsid w:val="00C0356D"/>
    <w:rsid w:val="00C03796"/>
    <w:rsid w:val="00C05898"/>
    <w:rsid w:val="00C06406"/>
    <w:rsid w:val="00C07119"/>
    <w:rsid w:val="00C12A99"/>
    <w:rsid w:val="00C444E9"/>
    <w:rsid w:val="00C45518"/>
    <w:rsid w:val="00C45B3C"/>
    <w:rsid w:val="00C511C4"/>
    <w:rsid w:val="00C615A7"/>
    <w:rsid w:val="00C6609D"/>
    <w:rsid w:val="00C711A7"/>
    <w:rsid w:val="00C7339A"/>
    <w:rsid w:val="00C751BD"/>
    <w:rsid w:val="00C828C5"/>
    <w:rsid w:val="00C83560"/>
    <w:rsid w:val="00C914F1"/>
    <w:rsid w:val="00C91820"/>
    <w:rsid w:val="00CA2E4D"/>
    <w:rsid w:val="00CA355C"/>
    <w:rsid w:val="00CA44A8"/>
    <w:rsid w:val="00CA4F8F"/>
    <w:rsid w:val="00CA5FED"/>
    <w:rsid w:val="00CB0A19"/>
    <w:rsid w:val="00CB1044"/>
    <w:rsid w:val="00CB3469"/>
    <w:rsid w:val="00CB44C3"/>
    <w:rsid w:val="00CB4F65"/>
    <w:rsid w:val="00CB5D00"/>
    <w:rsid w:val="00CB5F0D"/>
    <w:rsid w:val="00CC022C"/>
    <w:rsid w:val="00CC40E7"/>
    <w:rsid w:val="00CC4F98"/>
    <w:rsid w:val="00CD20BF"/>
    <w:rsid w:val="00CD341E"/>
    <w:rsid w:val="00CD5E8C"/>
    <w:rsid w:val="00CE21F6"/>
    <w:rsid w:val="00CF1258"/>
    <w:rsid w:val="00CF3341"/>
    <w:rsid w:val="00CF394A"/>
    <w:rsid w:val="00CF597B"/>
    <w:rsid w:val="00D017A5"/>
    <w:rsid w:val="00D029C1"/>
    <w:rsid w:val="00D044C6"/>
    <w:rsid w:val="00D0685D"/>
    <w:rsid w:val="00D10F71"/>
    <w:rsid w:val="00D14560"/>
    <w:rsid w:val="00D21922"/>
    <w:rsid w:val="00D221BF"/>
    <w:rsid w:val="00D26972"/>
    <w:rsid w:val="00D30230"/>
    <w:rsid w:val="00D36083"/>
    <w:rsid w:val="00D4072F"/>
    <w:rsid w:val="00D435E9"/>
    <w:rsid w:val="00D44DB8"/>
    <w:rsid w:val="00D62428"/>
    <w:rsid w:val="00D63A89"/>
    <w:rsid w:val="00D66D8D"/>
    <w:rsid w:val="00D70BFC"/>
    <w:rsid w:val="00D715E2"/>
    <w:rsid w:val="00D745CE"/>
    <w:rsid w:val="00D75A82"/>
    <w:rsid w:val="00D77393"/>
    <w:rsid w:val="00D86CA8"/>
    <w:rsid w:val="00D87EC0"/>
    <w:rsid w:val="00D91F22"/>
    <w:rsid w:val="00D938A8"/>
    <w:rsid w:val="00D93A3E"/>
    <w:rsid w:val="00D93F11"/>
    <w:rsid w:val="00D94100"/>
    <w:rsid w:val="00D96280"/>
    <w:rsid w:val="00DA27A9"/>
    <w:rsid w:val="00DA4464"/>
    <w:rsid w:val="00DA4E80"/>
    <w:rsid w:val="00DA7D96"/>
    <w:rsid w:val="00DB1FA8"/>
    <w:rsid w:val="00DB5B30"/>
    <w:rsid w:val="00DC7479"/>
    <w:rsid w:val="00DD65A6"/>
    <w:rsid w:val="00DE08E8"/>
    <w:rsid w:val="00DE138D"/>
    <w:rsid w:val="00DE7FEF"/>
    <w:rsid w:val="00DF3884"/>
    <w:rsid w:val="00DF783C"/>
    <w:rsid w:val="00E02A7C"/>
    <w:rsid w:val="00E10E0F"/>
    <w:rsid w:val="00E1234D"/>
    <w:rsid w:val="00E14C6F"/>
    <w:rsid w:val="00E26279"/>
    <w:rsid w:val="00E32948"/>
    <w:rsid w:val="00E32FEF"/>
    <w:rsid w:val="00E4085C"/>
    <w:rsid w:val="00E43378"/>
    <w:rsid w:val="00E50961"/>
    <w:rsid w:val="00E604E7"/>
    <w:rsid w:val="00E629DE"/>
    <w:rsid w:val="00E72964"/>
    <w:rsid w:val="00E72D85"/>
    <w:rsid w:val="00E81ACF"/>
    <w:rsid w:val="00E82BD6"/>
    <w:rsid w:val="00E95E7C"/>
    <w:rsid w:val="00EA013C"/>
    <w:rsid w:val="00EA24FB"/>
    <w:rsid w:val="00EA2D56"/>
    <w:rsid w:val="00EA46D7"/>
    <w:rsid w:val="00EA4836"/>
    <w:rsid w:val="00EA59FE"/>
    <w:rsid w:val="00EB12E2"/>
    <w:rsid w:val="00EB3BCA"/>
    <w:rsid w:val="00EB3CBB"/>
    <w:rsid w:val="00EB64D6"/>
    <w:rsid w:val="00EC240A"/>
    <w:rsid w:val="00EC37BF"/>
    <w:rsid w:val="00EC48AE"/>
    <w:rsid w:val="00EC4F71"/>
    <w:rsid w:val="00ED03D6"/>
    <w:rsid w:val="00ED0DAE"/>
    <w:rsid w:val="00ED57E1"/>
    <w:rsid w:val="00ED596E"/>
    <w:rsid w:val="00EE037D"/>
    <w:rsid w:val="00EE1D84"/>
    <w:rsid w:val="00EE2F96"/>
    <w:rsid w:val="00EE7679"/>
    <w:rsid w:val="00EF07D6"/>
    <w:rsid w:val="00EF306D"/>
    <w:rsid w:val="00EF3E60"/>
    <w:rsid w:val="00EF4079"/>
    <w:rsid w:val="00F02526"/>
    <w:rsid w:val="00F15499"/>
    <w:rsid w:val="00F2007E"/>
    <w:rsid w:val="00F21F6F"/>
    <w:rsid w:val="00F23C9E"/>
    <w:rsid w:val="00F26558"/>
    <w:rsid w:val="00F37B8C"/>
    <w:rsid w:val="00F4444B"/>
    <w:rsid w:val="00F47D9E"/>
    <w:rsid w:val="00F50A5B"/>
    <w:rsid w:val="00F548F9"/>
    <w:rsid w:val="00F5557C"/>
    <w:rsid w:val="00F563A8"/>
    <w:rsid w:val="00F60894"/>
    <w:rsid w:val="00F608C1"/>
    <w:rsid w:val="00F62039"/>
    <w:rsid w:val="00F633CF"/>
    <w:rsid w:val="00F65544"/>
    <w:rsid w:val="00F66826"/>
    <w:rsid w:val="00F716AD"/>
    <w:rsid w:val="00F72639"/>
    <w:rsid w:val="00F8092B"/>
    <w:rsid w:val="00F92DB4"/>
    <w:rsid w:val="00F935E8"/>
    <w:rsid w:val="00F97241"/>
    <w:rsid w:val="00F97971"/>
    <w:rsid w:val="00FB0D8F"/>
    <w:rsid w:val="00FC2EBA"/>
    <w:rsid w:val="00FD3F71"/>
    <w:rsid w:val="00FD6F98"/>
    <w:rsid w:val="00FE248A"/>
    <w:rsid w:val="00FE6783"/>
    <w:rsid w:val="00FE758C"/>
    <w:rsid w:val="00FF170A"/>
    <w:rsid w:val="00FF25BA"/>
    <w:rsid w:val="00FF27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D09450-6F41-4FA9-9A64-AE79FE64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B8"/>
    <w:pPr>
      <w:widowControl w:val="0"/>
    </w:pPr>
    <w:rPr>
      <w:kern w:val="2"/>
      <w:sz w:val="24"/>
      <w:szCs w:val="24"/>
    </w:rPr>
  </w:style>
  <w:style w:type="paragraph" w:styleId="2">
    <w:name w:val="heading 2"/>
    <w:basedOn w:val="a"/>
    <w:link w:val="20"/>
    <w:uiPriority w:val="1"/>
    <w:qFormat/>
    <w:rsid w:val="00D94100"/>
    <w:pPr>
      <w:ind w:left="1473"/>
      <w:outlineLvl w:val="1"/>
    </w:pPr>
    <w:rPr>
      <w:rFonts w:ascii="標楷體" w:eastAsia="標楷體" w:hAnsi="標楷體"/>
      <w:kern w:val="0"/>
      <w:sz w:val="32"/>
      <w:szCs w:val="32"/>
      <w:lang w:eastAsia="en-US"/>
    </w:rPr>
  </w:style>
  <w:style w:type="paragraph" w:styleId="3">
    <w:name w:val="heading 3"/>
    <w:basedOn w:val="a"/>
    <w:next w:val="a"/>
    <w:link w:val="30"/>
    <w:uiPriority w:val="9"/>
    <w:unhideWhenUsed/>
    <w:qFormat/>
    <w:rsid w:val="0087370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3486A"/>
    <w:pPr>
      <w:tabs>
        <w:tab w:val="center" w:pos="4153"/>
        <w:tab w:val="right" w:pos="8306"/>
      </w:tabs>
      <w:snapToGrid w:val="0"/>
    </w:pPr>
    <w:rPr>
      <w:sz w:val="20"/>
      <w:szCs w:val="20"/>
    </w:rPr>
  </w:style>
  <w:style w:type="paragraph" w:customStyle="1" w:styleId="21">
    <w:name w:val="樣式2"/>
    <w:basedOn w:val="Web"/>
    <w:link w:val="22"/>
    <w:autoRedefine/>
    <w:rsid w:val="00D86CA8"/>
    <w:pPr>
      <w:widowControl/>
      <w:snapToGrid w:val="0"/>
      <w:spacing w:beforeLines="20" w:before="72" w:line="340" w:lineRule="atLeast"/>
      <w:ind w:left="709" w:hanging="709"/>
    </w:pPr>
    <w:rPr>
      <w:rFonts w:eastAsia="標楷體"/>
      <w:sz w:val="28"/>
      <w:szCs w:val="28"/>
    </w:rPr>
  </w:style>
  <w:style w:type="paragraph" w:customStyle="1" w:styleId="1">
    <w:name w:val="樣式1"/>
    <w:basedOn w:val="Web"/>
    <w:link w:val="10"/>
    <w:qFormat/>
    <w:rsid w:val="002770FC"/>
    <w:pPr>
      <w:widowControl/>
      <w:spacing w:beforeLines="50" w:before="180" w:afterLines="50" w:after="180" w:line="340" w:lineRule="exact"/>
      <w:ind w:left="1440" w:hangingChars="450" w:hanging="1440"/>
      <w:jc w:val="center"/>
    </w:pPr>
    <w:rPr>
      <w:rFonts w:ascii="標楷體" w:eastAsia="標楷體" w:hAnsi="標楷體" w:cs="Arial Unicode MS"/>
      <w:kern w:val="0"/>
      <w:sz w:val="32"/>
      <w:szCs w:val="36"/>
    </w:rPr>
  </w:style>
  <w:style w:type="paragraph" w:customStyle="1" w:styleId="5">
    <w:name w:val="樣式5"/>
    <w:basedOn w:val="Web"/>
    <w:autoRedefine/>
    <w:uiPriority w:val="99"/>
    <w:rsid w:val="00D62428"/>
    <w:pPr>
      <w:widowControl/>
      <w:spacing w:line="360" w:lineRule="exact"/>
      <w:ind w:right="-113"/>
    </w:pPr>
    <w:rPr>
      <w:rFonts w:ascii="Arial" w:eastAsia="標楷體" w:hAnsi="Arial" w:cs="Arial"/>
      <w:color w:val="000000"/>
      <w:kern w:val="0"/>
      <w:sz w:val="18"/>
      <w:szCs w:val="36"/>
    </w:rPr>
  </w:style>
  <w:style w:type="paragraph" w:customStyle="1" w:styleId="8">
    <w:name w:val="樣式8"/>
    <w:basedOn w:val="a"/>
    <w:autoRedefine/>
    <w:rsid w:val="007049C2"/>
    <w:pPr>
      <w:widowControl/>
      <w:tabs>
        <w:tab w:val="num" w:pos="2160"/>
      </w:tabs>
      <w:snapToGrid w:val="0"/>
      <w:spacing w:beforeLines="20" w:before="72" w:line="320" w:lineRule="exact"/>
      <w:ind w:leftChars="224" w:left="989" w:hangingChars="188" w:hanging="451"/>
      <w:jc w:val="both"/>
    </w:pPr>
    <w:rPr>
      <w:rFonts w:ascii="標楷體" w:eastAsia="標楷體" w:hAnsi="標楷體" w:cs="新細明體"/>
      <w:kern w:val="0"/>
      <w:szCs w:val="28"/>
    </w:rPr>
  </w:style>
  <w:style w:type="paragraph" w:styleId="Web">
    <w:name w:val="Normal (Web)"/>
    <w:basedOn w:val="a"/>
    <w:rsid w:val="002770FC"/>
  </w:style>
  <w:style w:type="paragraph" w:styleId="a5">
    <w:name w:val="header"/>
    <w:basedOn w:val="a"/>
    <w:link w:val="a6"/>
    <w:uiPriority w:val="99"/>
    <w:rsid w:val="00DF783C"/>
    <w:pPr>
      <w:tabs>
        <w:tab w:val="center" w:pos="4153"/>
        <w:tab w:val="right" w:pos="8306"/>
      </w:tabs>
      <w:snapToGrid w:val="0"/>
    </w:pPr>
    <w:rPr>
      <w:sz w:val="20"/>
      <w:szCs w:val="20"/>
      <w:lang w:val="x-none" w:eastAsia="x-none"/>
    </w:rPr>
  </w:style>
  <w:style w:type="character" w:customStyle="1" w:styleId="a6">
    <w:name w:val="頁首 字元"/>
    <w:link w:val="a5"/>
    <w:uiPriority w:val="99"/>
    <w:rsid w:val="00DF783C"/>
    <w:rPr>
      <w:kern w:val="2"/>
    </w:rPr>
  </w:style>
  <w:style w:type="character" w:styleId="a7">
    <w:name w:val="page number"/>
    <w:basedOn w:val="a0"/>
    <w:rsid w:val="006305D7"/>
  </w:style>
  <w:style w:type="paragraph" w:styleId="31">
    <w:name w:val="Body Text Indent 3"/>
    <w:basedOn w:val="a"/>
    <w:link w:val="32"/>
    <w:rsid w:val="006A1FE2"/>
    <w:pPr>
      <w:spacing w:line="360" w:lineRule="exact"/>
      <w:ind w:leftChars="414" w:left="994"/>
    </w:pPr>
  </w:style>
  <w:style w:type="paragraph" w:customStyle="1" w:styleId="4">
    <w:name w:val="樣式4"/>
    <w:basedOn w:val="21"/>
    <w:autoRedefine/>
    <w:rsid w:val="00EE1D84"/>
    <w:pPr>
      <w:tabs>
        <w:tab w:val="left" w:pos="742"/>
      </w:tabs>
      <w:spacing w:line="320" w:lineRule="exact"/>
    </w:pPr>
    <w:rPr>
      <w:rFonts w:cs="Arial Unicode MS"/>
      <w:szCs w:val="20"/>
    </w:rPr>
  </w:style>
  <w:style w:type="character" w:customStyle="1" w:styleId="rvts8">
    <w:name w:val="rvts8"/>
    <w:rsid w:val="006771B3"/>
    <w:rPr>
      <w:sz w:val="32"/>
      <w:szCs w:val="32"/>
    </w:rPr>
  </w:style>
  <w:style w:type="character" w:customStyle="1" w:styleId="rvts9">
    <w:name w:val="rvts9"/>
    <w:rsid w:val="00265CBD"/>
    <w:rPr>
      <w:sz w:val="32"/>
      <w:szCs w:val="32"/>
    </w:rPr>
  </w:style>
  <w:style w:type="character" w:customStyle="1" w:styleId="20">
    <w:name w:val="標題 2 字元"/>
    <w:link w:val="2"/>
    <w:uiPriority w:val="1"/>
    <w:rsid w:val="00D94100"/>
    <w:rPr>
      <w:rFonts w:ascii="標楷體" w:eastAsia="標楷體" w:hAnsi="標楷體"/>
      <w:sz w:val="32"/>
      <w:szCs w:val="32"/>
      <w:lang w:eastAsia="en-US"/>
    </w:rPr>
  </w:style>
  <w:style w:type="paragraph" w:customStyle="1" w:styleId="TableParagraph">
    <w:name w:val="Table Paragraph"/>
    <w:basedOn w:val="a"/>
    <w:uiPriority w:val="1"/>
    <w:qFormat/>
    <w:rsid w:val="00D94100"/>
    <w:rPr>
      <w:rFonts w:ascii="Calibri" w:hAnsi="Calibri"/>
      <w:kern w:val="0"/>
      <w:sz w:val="22"/>
      <w:szCs w:val="22"/>
      <w:lang w:eastAsia="en-US"/>
    </w:rPr>
  </w:style>
  <w:style w:type="character" w:customStyle="1" w:styleId="a4">
    <w:name w:val="頁尾 字元"/>
    <w:basedOn w:val="a0"/>
    <w:link w:val="a3"/>
    <w:uiPriority w:val="99"/>
    <w:rsid w:val="00E4085C"/>
    <w:rPr>
      <w:kern w:val="2"/>
    </w:rPr>
  </w:style>
  <w:style w:type="paragraph" w:customStyle="1" w:styleId="Default">
    <w:name w:val="Default"/>
    <w:rsid w:val="00E4085C"/>
    <w:pPr>
      <w:widowControl w:val="0"/>
      <w:autoSpaceDE w:val="0"/>
      <w:autoSpaceDN w:val="0"/>
      <w:adjustRightInd w:val="0"/>
    </w:pPr>
    <w:rPr>
      <w:rFonts w:ascii="標楷體" w:eastAsia="標楷體" w:hAnsi="Calibri" w:cs="標楷體"/>
      <w:color w:val="000000"/>
      <w:sz w:val="24"/>
      <w:szCs w:val="24"/>
    </w:rPr>
  </w:style>
  <w:style w:type="paragraph" w:customStyle="1" w:styleId="CM3">
    <w:name w:val="CM3"/>
    <w:basedOn w:val="Default"/>
    <w:next w:val="Default"/>
    <w:uiPriority w:val="99"/>
    <w:rsid w:val="00E4085C"/>
    <w:rPr>
      <w:rFonts w:cs="Times New Roman"/>
      <w:color w:val="auto"/>
    </w:rPr>
  </w:style>
  <w:style w:type="paragraph" w:customStyle="1" w:styleId="CM1">
    <w:name w:val="CM1"/>
    <w:basedOn w:val="Default"/>
    <w:next w:val="Default"/>
    <w:uiPriority w:val="99"/>
    <w:rsid w:val="00E4085C"/>
    <w:pPr>
      <w:spacing w:line="320" w:lineRule="atLeast"/>
    </w:pPr>
    <w:rPr>
      <w:rFonts w:cs="Times New Roman"/>
      <w:color w:val="auto"/>
    </w:rPr>
  </w:style>
  <w:style w:type="paragraph" w:customStyle="1" w:styleId="CM4">
    <w:name w:val="CM4"/>
    <w:basedOn w:val="Default"/>
    <w:next w:val="Default"/>
    <w:uiPriority w:val="99"/>
    <w:rsid w:val="00E4085C"/>
    <w:rPr>
      <w:rFonts w:cs="Times New Roman"/>
      <w:color w:val="auto"/>
    </w:rPr>
  </w:style>
  <w:style w:type="paragraph" w:styleId="a8">
    <w:name w:val="Plain Text"/>
    <w:basedOn w:val="a"/>
    <w:link w:val="a9"/>
    <w:rsid w:val="006D3204"/>
    <w:pPr>
      <w:adjustRightInd w:val="0"/>
      <w:spacing w:line="360" w:lineRule="atLeast"/>
      <w:textAlignment w:val="baseline"/>
    </w:pPr>
    <w:rPr>
      <w:rFonts w:ascii="細明體" w:eastAsia="細明體" w:hAnsi="Courier New"/>
      <w:kern w:val="0"/>
      <w:szCs w:val="20"/>
    </w:rPr>
  </w:style>
  <w:style w:type="character" w:customStyle="1" w:styleId="a9">
    <w:name w:val="純文字 字元"/>
    <w:basedOn w:val="a0"/>
    <w:link w:val="a8"/>
    <w:rsid w:val="006D3204"/>
    <w:rPr>
      <w:rFonts w:ascii="細明體" w:eastAsia="細明體" w:hAnsi="Courier New"/>
      <w:sz w:val="24"/>
    </w:rPr>
  </w:style>
  <w:style w:type="table" w:styleId="aa">
    <w:name w:val="Table Grid"/>
    <w:basedOn w:val="a1"/>
    <w:uiPriority w:val="59"/>
    <w:rsid w:val="006D32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樣式2 字元"/>
    <w:basedOn w:val="a0"/>
    <w:link w:val="21"/>
    <w:locked/>
    <w:rsid w:val="00D86CA8"/>
    <w:rPr>
      <w:rFonts w:eastAsia="標楷體"/>
      <w:kern w:val="2"/>
      <w:sz w:val="28"/>
      <w:szCs w:val="28"/>
    </w:rPr>
  </w:style>
  <w:style w:type="paragraph" w:styleId="ab">
    <w:name w:val="List Paragraph"/>
    <w:basedOn w:val="a"/>
    <w:uiPriority w:val="34"/>
    <w:qFormat/>
    <w:rsid w:val="00485629"/>
    <w:pPr>
      <w:ind w:leftChars="200" w:left="480"/>
    </w:pPr>
  </w:style>
  <w:style w:type="paragraph" w:styleId="ac">
    <w:name w:val="Balloon Text"/>
    <w:basedOn w:val="a"/>
    <w:link w:val="ad"/>
    <w:uiPriority w:val="99"/>
    <w:unhideWhenUsed/>
    <w:rsid w:val="004E4990"/>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4E4990"/>
    <w:rPr>
      <w:rFonts w:asciiTheme="majorHAnsi" w:eastAsiaTheme="majorEastAsia" w:hAnsiTheme="majorHAnsi" w:cstheme="majorBidi"/>
      <w:kern w:val="2"/>
      <w:sz w:val="18"/>
      <w:szCs w:val="18"/>
    </w:rPr>
  </w:style>
  <w:style w:type="paragraph" w:customStyle="1" w:styleId="33">
    <w:name w:val="樣式3"/>
    <w:basedOn w:val="a"/>
    <w:autoRedefine/>
    <w:rsid w:val="0099025C"/>
    <w:pPr>
      <w:widowControl/>
      <w:tabs>
        <w:tab w:val="num" w:pos="2160"/>
      </w:tabs>
      <w:snapToGrid w:val="0"/>
      <w:spacing w:beforeLines="30" w:before="108" w:line="320" w:lineRule="exact"/>
      <w:ind w:leftChars="300" w:left="1800" w:hangingChars="450" w:hanging="1080"/>
      <w:jc w:val="both"/>
    </w:pPr>
    <w:rPr>
      <w:rFonts w:eastAsia="標楷體" w:hAnsi="標楷體"/>
      <w:kern w:val="0"/>
      <w:szCs w:val="28"/>
    </w:rPr>
  </w:style>
  <w:style w:type="character" w:customStyle="1" w:styleId="10">
    <w:name w:val="樣式1 字元"/>
    <w:link w:val="1"/>
    <w:rsid w:val="0099025C"/>
    <w:rPr>
      <w:rFonts w:ascii="標楷體" w:eastAsia="標楷體" w:hAnsi="標楷體" w:cs="Arial Unicode MS"/>
      <w:sz w:val="32"/>
      <w:szCs w:val="36"/>
    </w:rPr>
  </w:style>
  <w:style w:type="character" w:customStyle="1" w:styleId="32">
    <w:name w:val="本文縮排 3 字元"/>
    <w:basedOn w:val="a0"/>
    <w:link w:val="31"/>
    <w:rsid w:val="008333AF"/>
    <w:rPr>
      <w:kern w:val="2"/>
      <w:sz w:val="24"/>
      <w:szCs w:val="24"/>
    </w:rPr>
  </w:style>
  <w:style w:type="paragraph" w:styleId="ae">
    <w:name w:val="Body Text"/>
    <w:basedOn w:val="a"/>
    <w:link w:val="af"/>
    <w:semiHidden/>
    <w:unhideWhenUsed/>
    <w:rsid w:val="00296039"/>
    <w:pPr>
      <w:spacing w:after="120"/>
    </w:pPr>
  </w:style>
  <w:style w:type="character" w:customStyle="1" w:styleId="af">
    <w:name w:val="本文 字元"/>
    <w:basedOn w:val="a0"/>
    <w:link w:val="ae"/>
    <w:semiHidden/>
    <w:rsid w:val="00296039"/>
    <w:rPr>
      <w:kern w:val="2"/>
      <w:sz w:val="24"/>
      <w:szCs w:val="24"/>
    </w:rPr>
  </w:style>
  <w:style w:type="paragraph" w:styleId="af0">
    <w:name w:val="Body Text Indent"/>
    <w:basedOn w:val="a"/>
    <w:link w:val="af1"/>
    <w:semiHidden/>
    <w:unhideWhenUsed/>
    <w:rsid w:val="00296039"/>
    <w:pPr>
      <w:spacing w:after="120"/>
      <w:ind w:leftChars="200" w:left="480"/>
    </w:pPr>
  </w:style>
  <w:style w:type="character" w:customStyle="1" w:styleId="af1">
    <w:name w:val="本文縮排 字元"/>
    <w:basedOn w:val="a0"/>
    <w:link w:val="af0"/>
    <w:semiHidden/>
    <w:rsid w:val="00296039"/>
    <w:rPr>
      <w:kern w:val="2"/>
      <w:sz w:val="24"/>
      <w:szCs w:val="24"/>
    </w:rPr>
  </w:style>
  <w:style w:type="paragraph" w:styleId="23">
    <w:name w:val="Body Text 2"/>
    <w:basedOn w:val="a"/>
    <w:link w:val="24"/>
    <w:semiHidden/>
    <w:unhideWhenUsed/>
    <w:rsid w:val="00296039"/>
    <w:pPr>
      <w:spacing w:after="120" w:line="480" w:lineRule="auto"/>
    </w:pPr>
  </w:style>
  <w:style w:type="character" w:customStyle="1" w:styleId="24">
    <w:name w:val="本文 2 字元"/>
    <w:basedOn w:val="a0"/>
    <w:link w:val="23"/>
    <w:semiHidden/>
    <w:rsid w:val="00296039"/>
    <w:rPr>
      <w:kern w:val="2"/>
      <w:sz w:val="24"/>
      <w:szCs w:val="24"/>
    </w:rPr>
  </w:style>
  <w:style w:type="character" w:customStyle="1" w:styleId="30">
    <w:name w:val="標題 3 字元"/>
    <w:basedOn w:val="a0"/>
    <w:link w:val="3"/>
    <w:uiPriority w:val="9"/>
    <w:rsid w:val="00873704"/>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E688-3410-4F61-8DA8-0B8347AD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3229</Characters>
  <Application>Microsoft Office Word</Application>
  <DocSecurity>0</DocSecurity>
  <Lines>26</Lines>
  <Paragraphs>7</Paragraphs>
  <ScaleCrop>false</ScaleCrop>
  <Company>NSYSU</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海洋科學學院教師升等審查要點446校教評通過</dc:title>
  <dc:creator>Peter Yuan</dc:creator>
  <cp:lastModifiedBy>user</cp:lastModifiedBy>
  <cp:revision>6</cp:revision>
  <cp:lastPrinted>2025-05-27T07:00:00Z</cp:lastPrinted>
  <dcterms:created xsi:type="dcterms:W3CDTF">2025-05-27T06:21:00Z</dcterms:created>
  <dcterms:modified xsi:type="dcterms:W3CDTF">2025-05-27T07:00:00Z</dcterms:modified>
</cp:coreProperties>
</file>